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5447" w:rsidRDefault="00804933" w:rsidP="00E545E1">
      <w:pPr>
        <w:spacing w:beforeLines="50" w:afterLines="50" w:line="400" w:lineRule="exact"/>
        <w:rPr>
          <w:rFonts w:ascii="宋体" w:hAnsi="宋体"/>
          <w:bCs/>
          <w:iCs/>
          <w:sz w:val="24"/>
        </w:rPr>
      </w:pPr>
      <w:r>
        <w:rPr>
          <w:rFonts w:ascii="宋体" w:hAnsi="宋体" w:hint="eastAsia"/>
          <w:bCs/>
          <w:iCs/>
          <w:sz w:val="24"/>
        </w:rPr>
        <w:t>证券代码：002641                                  证券简称：永高股份</w:t>
      </w:r>
    </w:p>
    <w:p w:rsidR="00205447" w:rsidRDefault="00804933" w:rsidP="00E545E1">
      <w:pPr>
        <w:spacing w:beforeLines="100" w:afterLines="100" w:line="400" w:lineRule="exact"/>
        <w:jc w:val="center"/>
        <w:rPr>
          <w:rFonts w:ascii="宋体" w:hAnsi="宋体"/>
          <w:b/>
          <w:bCs/>
          <w:iCs/>
          <w:sz w:val="32"/>
          <w:szCs w:val="32"/>
        </w:rPr>
      </w:pPr>
      <w:r>
        <w:rPr>
          <w:rFonts w:ascii="宋体" w:hAnsi="宋体" w:hint="eastAsia"/>
          <w:b/>
          <w:bCs/>
          <w:iCs/>
          <w:sz w:val="32"/>
          <w:szCs w:val="32"/>
        </w:rPr>
        <w:t>2020年10月2</w:t>
      </w:r>
      <w:r w:rsidR="00A43EB0">
        <w:rPr>
          <w:rFonts w:ascii="宋体" w:hAnsi="宋体" w:hint="eastAsia"/>
          <w:b/>
          <w:bCs/>
          <w:iCs/>
          <w:sz w:val="32"/>
          <w:szCs w:val="32"/>
        </w:rPr>
        <w:t>1</w:t>
      </w:r>
      <w:r>
        <w:rPr>
          <w:rFonts w:ascii="宋体" w:hAnsi="宋体" w:hint="eastAsia"/>
          <w:b/>
          <w:bCs/>
          <w:iCs/>
          <w:sz w:val="32"/>
          <w:szCs w:val="32"/>
        </w:rPr>
        <w:t>日投资者关系活动记录表</w:t>
      </w:r>
    </w:p>
    <w:p w:rsidR="00205447" w:rsidRDefault="00804933">
      <w:pPr>
        <w:spacing w:line="400" w:lineRule="exact"/>
        <w:rPr>
          <w:rFonts w:ascii="宋体" w:hAnsi="宋体"/>
          <w:bCs/>
          <w:iCs/>
          <w:sz w:val="24"/>
          <w:szCs w:val="24"/>
        </w:rPr>
      </w:pPr>
      <w:r>
        <w:rPr>
          <w:rFonts w:ascii="宋体" w:hAnsi="宋体" w:hint="eastAsia"/>
          <w:bCs/>
          <w:iCs/>
          <w:sz w:val="24"/>
          <w:szCs w:val="24"/>
        </w:rPr>
        <w:t xml:space="preserve">                                                      编号：2020-03</w:t>
      </w:r>
      <w:r w:rsidR="00A43EB0">
        <w:rPr>
          <w:rFonts w:ascii="宋体" w:hAnsi="宋体" w:hint="eastAsia"/>
          <w:bCs/>
          <w:iCs/>
          <w:sz w:val="24"/>
          <w:szCs w:val="24"/>
        </w:rPr>
        <w:t>6</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08"/>
        <w:gridCol w:w="6614"/>
      </w:tblGrid>
      <w:tr w:rsidR="00205447">
        <w:tc>
          <w:tcPr>
            <w:tcW w:w="1908" w:type="dxa"/>
            <w:shd w:val="clear" w:color="auto" w:fill="auto"/>
          </w:tcPr>
          <w:p w:rsidR="00205447" w:rsidRDefault="00804933">
            <w:pPr>
              <w:spacing w:line="480" w:lineRule="atLeast"/>
              <w:rPr>
                <w:rFonts w:ascii="宋体" w:hAnsi="宋体"/>
                <w:b/>
                <w:bCs/>
                <w:iCs/>
                <w:sz w:val="24"/>
                <w:szCs w:val="24"/>
              </w:rPr>
            </w:pPr>
            <w:r>
              <w:rPr>
                <w:rFonts w:ascii="宋体" w:hAnsi="宋体" w:hint="eastAsia"/>
                <w:b/>
                <w:bCs/>
                <w:iCs/>
                <w:sz w:val="24"/>
                <w:szCs w:val="24"/>
              </w:rPr>
              <w:t>投资者关系活动类别</w:t>
            </w:r>
          </w:p>
          <w:p w:rsidR="00205447" w:rsidRDefault="00205447">
            <w:pPr>
              <w:spacing w:line="480" w:lineRule="atLeast"/>
              <w:rPr>
                <w:rFonts w:ascii="宋体" w:hAnsi="宋体"/>
                <w:b/>
                <w:bCs/>
                <w:iCs/>
                <w:sz w:val="24"/>
                <w:szCs w:val="24"/>
              </w:rPr>
            </w:pPr>
          </w:p>
        </w:tc>
        <w:tc>
          <w:tcPr>
            <w:tcW w:w="6614" w:type="dxa"/>
            <w:shd w:val="clear" w:color="auto" w:fill="auto"/>
          </w:tcPr>
          <w:p w:rsidR="00205447" w:rsidRDefault="00B73AFC">
            <w:pPr>
              <w:spacing w:line="480" w:lineRule="atLeast"/>
              <w:rPr>
                <w:rFonts w:ascii="宋体" w:hAnsi="宋体"/>
                <w:bCs/>
                <w:iCs/>
                <w:sz w:val="24"/>
                <w:szCs w:val="24"/>
              </w:rPr>
            </w:pPr>
            <w:r>
              <w:rPr>
                <w:rFonts w:ascii="宋体" w:hAnsi="宋体" w:hint="eastAsia"/>
                <w:bCs/>
                <w:iCs/>
                <w:sz w:val="24"/>
                <w:szCs w:val="24"/>
              </w:rPr>
              <w:t>√</w:t>
            </w:r>
            <w:r w:rsidR="00804933">
              <w:rPr>
                <w:rFonts w:ascii="宋体" w:hAnsi="宋体" w:hint="eastAsia"/>
                <w:sz w:val="24"/>
                <w:szCs w:val="24"/>
              </w:rPr>
              <w:t xml:space="preserve">特定对象调研        </w:t>
            </w:r>
            <w:r w:rsidR="00804933">
              <w:rPr>
                <w:rFonts w:ascii="宋体" w:hAnsi="宋体" w:hint="eastAsia"/>
                <w:bCs/>
                <w:iCs/>
                <w:sz w:val="24"/>
                <w:szCs w:val="24"/>
              </w:rPr>
              <w:t>□</w:t>
            </w:r>
            <w:r w:rsidR="00804933">
              <w:rPr>
                <w:rFonts w:ascii="宋体" w:hAnsi="宋体" w:hint="eastAsia"/>
                <w:sz w:val="24"/>
                <w:szCs w:val="24"/>
              </w:rPr>
              <w:t>分析师会议</w:t>
            </w:r>
          </w:p>
          <w:p w:rsidR="00205447" w:rsidRDefault="00804933">
            <w:pPr>
              <w:spacing w:line="480" w:lineRule="atLeast"/>
              <w:rPr>
                <w:rFonts w:ascii="宋体" w:hAnsi="宋体"/>
                <w:bCs/>
                <w:iCs/>
                <w:sz w:val="24"/>
                <w:szCs w:val="24"/>
              </w:rPr>
            </w:pPr>
            <w:r>
              <w:rPr>
                <w:rFonts w:ascii="宋体" w:hAnsi="宋体" w:hint="eastAsia"/>
                <w:bCs/>
                <w:iCs/>
                <w:sz w:val="24"/>
                <w:szCs w:val="24"/>
              </w:rPr>
              <w:t>□</w:t>
            </w:r>
            <w:r>
              <w:rPr>
                <w:rFonts w:ascii="宋体" w:hAnsi="宋体" w:hint="eastAsia"/>
                <w:sz w:val="24"/>
                <w:szCs w:val="24"/>
              </w:rPr>
              <w:t xml:space="preserve">媒体采访            </w:t>
            </w:r>
            <w:r>
              <w:rPr>
                <w:rFonts w:ascii="宋体" w:hAnsi="宋体" w:hint="eastAsia"/>
                <w:bCs/>
                <w:iCs/>
                <w:sz w:val="24"/>
                <w:szCs w:val="24"/>
              </w:rPr>
              <w:t>□</w:t>
            </w:r>
            <w:r>
              <w:rPr>
                <w:rFonts w:ascii="宋体" w:hAnsi="宋体" w:hint="eastAsia"/>
                <w:sz w:val="24"/>
                <w:szCs w:val="24"/>
              </w:rPr>
              <w:t>业绩说明会</w:t>
            </w:r>
          </w:p>
          <w:p w:rsidR="00205447" w:rsidRDefault="00804933">
            <w:pPr>
              <w:spacing w:line="480" w:lineRule="atLeast"/>
              <w:rPr>
                <w:rFonts w:ascii="宋体" w:hAnsi="宋体"/>
                <w:bCs/>
                <w:iCs/>
                <w:sz w:val="24"/>
                <w:szCs w:val="24"/>
              </w:rPr>
            </w:pPr>
            <w:r>
              <w:rPr>
                <w:rFonts w:ascii="宋体" w:hAnsi="宋体" w:hint="eastAsia"/>
                <w:bCs/>
                <w:iCs/>
                <w:sz w:val="24"/>
                <w:szCs w:val="24"/>
              </w:rPr>
              <w:t>□</w:t>
            </w:r>
            <w:r>
              <w:rPr>
                <w:rFonts w:ascii="宋体" w:hAnsi="宋体" w:hint="eastAsia"/>
                <w:sz w:val="24"/>
                <w:szCs w:val="24"/>
              </w:rPr>
              <w:t xml:space="preserve">新闻发布会          </w:t>
            </w:r>
            <w:r>
              <w:rPr>
                <w:rFonts w:ascii="宋体" w:hAnsi="宋体" w:hint="eastAsia"/>
                <w:bCs/>
                <w:iCs/>
                <w:sz w:val="24"/>
                <w:szCs w:val="24"/>
              </w:rPr>
              <w:t>□</w:t>
            </w:r>
            <w:r>
              <w:rPr>
                <w:rFonts w:ascii="宋体" w:hAnsi="宋体" w:hint="eastAsia"/>
                <w:sz w:val="24"/>
                <w:szCs w:val="24"/>
              </w:rPr>
              <w:t>路演活动</w:t>
            </w:r>
          </w:p>
          <w:p w:rsidR="00205447" w:rsidRDefault="00804933">
            <w:pPr>
              <w:tabs>
                <w:tab w:val="left" w:pos="3045"/>
                <w:tab w:val="center" w:pos="3199"/>
              </w:tabs>
              <w:spacing w:line="480" w:lineRule="atLeast"/>
              <w:rPr>
                <w:rFonts w:ascii="宋体" w:hAnsi="宋体"/>
                <w:bCs/>
                <w:iCs/>
                <w:sz w:val="24"/>
                <w:szCs w:val="24"/>
              </w:rPr>
            </w:pPr>
            <w:r>
              <w:rPr>
                <w:rFonts w:ascii="宋体" w:hAnsi="宋体" w:hint="eastAsia"/>
                <w:bCs/>
                <w:iCs/>
                <w:sz w:val="24"/>
                <w:szCs w:val="24"/>
              </w:rPr>
              <w:t>□</w:t>
            </w:r>
            <w:r>
              <w:rPr>
                <w:rFonts w:ascii="宋体" w:hAnsi="宋体" w:hint="eastAsia"/>
                <w:sz w:val="24"/>
                <w:szCs w:val="24"/>
              </w:rPr>
              <w:t>现场参观</w:t>
            </w:r>
            <w:r>
              <w:rPr>
                <w:rFonts w:ascii="宋体" w:hAnsi="宋体"/>
                <w:bCs/>
                <w:iCs/>
                <w:sz w:val="24"/>
                <w:szCs w:val="24"/>
              </w:rPr>
              <w:tab/>
            </w:r>
          </w:p>
          <w:p w:rsidR="00205447" w:rsidRDefault="00B73AFC" w:rsidP="00B73AFC">
            <w:pPr>
              <w:tabs>
                <w:tab w:val="center" w:pos="3199"/>
              </w:tabs>
              <w:spacing w:line="480" w:lineRule="atLeast"/>
              <w:rPr>
                <w:rFonts w:ascii="宋体" w:hAnsi="宋体"/>
                <w:bCs/>
                <w:iCs/>
                <w:sz w:val="24"/>
                <w:szCs w:val="24"/>
                <w:u w:val="single"/>
              </w:rPr>
            </w:pPr>
            <w:r>
              <w:rPr>
                <w:rFonts w:ascii="宋体" w:hAnsi="宋体" w:hint="eastAsia"/>
                <w:bCs/>
                <w:iCs/>
                <w:sz w:val="24"/>
                <w:szCs w:val="24"/>
              </w:rPr>
              <w:t>□</w:t>
            </w:r>
            <w:r w:rsidR="00804933">
              <w:rPr>
                <w:rFonts w:ascii="宋体" w:hAnsi="宋体" w:hint="eastAsia"/>
                <w:sz w:val="24"/>
                <w:szCs w:val="24"/>
              </w:rPr>
              <w:t>其他</w:t>
            </w:r>
            <w:r w:rsidR="00804933">
              <w:rPr>
                <w:rFonts w:ascii="宋体" w:hAnsi="宋体" w:hint="eastAsia"/>
                <w:sz w:val="24"/>
                <w:szCs w:val="24"/>
                <w:u w:val="single"/>
              </w:rPr>
              <w:t xml:space="preserve">             </w:t>
            </w:r>
          </w:p>
        </w:tc>
      </w:tr>
      <w:tr w:rsidR="00205447">
        <w:tc>
          <w:tcPr>
            <w:tcW w:w="1908" w:type="dxa"/>
            <w:shd w:val="clear" w:color="auto" w:fill="auto"/>
          </w:tcPr>
          <w:p w:rsidR="00205447" w:rsidRDefault="00804933">
            <w:pPr>
              <w:spacing w:line="480" w:lineRule="atLeast"/>
              <w:rPr>
                <w:rFonts w:ascii="宋体" w:hAnsi="宋体"/>
                <w:b/>
                <w:bCs/>
                <w:iCs/>
                <w:sz w:val="24"/>
                <w:szCs w:val="24"/>
              </w:rPr>
            </w:pPr>
            <w:r>
              <w:rPr>
                <w:rFonts w:ascii="宋体" w:hAnsi="宋体" w:hint="eastAsia"/>
                <w:b/>
                <w:bCs/>
                <w:iCs/>
                <w:sz w:val="24"/>
                <w:szCs w:val="24"/>
              </w:rPr>
              <w:t>参与单位名称及人员姓名</w:t>
            </w:r>
          </w:p>
        </w:tc>
        <w:tc>
          <w:tcPr>
            <w:tcW w:w="6614" w:type="dxa"/>
            <w:shd w:val="clear" w:color="auto" w:fill="auto"/>
          </w:tcPr>
          <w:p w:rsidR="00205447" w:rsidRDefault="00804933">
            <w:pPr>
              <w:spacing w:line="480" w:lineRule="atLeast"/>
              <w:ind w:left="120" w:hangingChars="50" w:hanging="120"/>
              <w:rPr>
                <w:rFonts w:ascii="宋体" w:hAnsi="宋体"/>
                <w:bCs/>
                <w:iCs/>
                <w:sz w:val="24"/>
                <w:szCs w:val="24"/>
              </w:rPr>
            </w:pPr>
            <w:r>
              <w:rPr>
                <w:rFonts w:ascii="宋体" w:hAnsi="宋体" w:hint="eastAsia"/>
                <w:b/>
                <w:bCs/>
                <w:iCs/>
                <w:sz w:val="24"/>
                <w:szCs w:val="24"/>
              </w:rPr>
              <w:t>机构投资者：</w:t>
            </w:r>
            <w:r>
              <w:rPr>
                <w:rFonts w:ascii="宋体" w:hAnsi="宋体"/>
                <w:bCs/>
                <w:iCs/>
                <w:sz w:val="24"/>
                <w:szCs w:val="24"/>
              </w:rPr>
              <w:t xml:space="preserve"> </w:t>
            </w:r>
          </w:p>
          <w:p w:rsidR="00205447" w:rsidRDefault="00804933">
            <w:pPr>
              <w:spacing w:line="480" w:lineRule="atLeast"/>
              <w:ind w:left="120" w:hangingChars="50" w:hanging="120"/>
              <w:rPr>
                <w:rFonts w:ascii="宋体" w:hAnsi="宋体"/>
                <w:bCs/>
                <w:iCs/>
                <w:sz w:val="24"/>
                <w:szCs w:val="24"/>
              </w:rPr>
            </w:pPr>
            <w:r>
              <w:rPr>
                <w:rFonts w:ascii="宋体" w:hAnsi="宋体" w:hint="eastAsia"/>
                <w:bCs/>
                <w:iCs/>
                <w:sz w:val="24"/>
                <w:szCs w:val="24"/>
              </w:rPr>
              <w:t xml:space="preserve">   </w:t>
            </w:r>
            <w:r w:rsidR="0042308A">
              <w:rPr>
                <w:rFonts w:ascii="宋体" w:hAnsi="宋体" w:hint="eastAsia"/>
                <w:bCs/>
                <w:iCs/>
                <w:sz w:val="24"/>
                <w:szCs w:val="24"/>
              </w:rPr>
              <w:t>永禧资产王超  周胜舟</w:t>
            </w:r>
          </w:p>
        </w:tc>
      </w:tr>
      <w:tr w:rsidR="00205447">
        <w:tc>
          <w:tcPr>
            <w:tcW w:w="1908" w:type="dxa"/>
            <w:shd w:val="clear" w:color="auto" w:fill="auto"/>
          </w:tcPr>
          <w:p w:rsidR="00205447" w:rsidRDefault="00804933">
            <w:pPr>
              <w:spacing w:line="480" w:lineRule="atLeast"/>
              <w:rPr>
                <w:rFonts w:ascii="宋体" w:hAnsi="宋体"/>
                <w:b/>
                <w:bCs/>
                <w:iCs/>
                <w:sz w:val="24"/>
                <w:szCs w:val="24"/>
              </w:rPr>
            </w:pPr>
            <w:r>
              <w:rPr>
                <w:rFonts w:ascii="宋体" w:hAnsi="宋体" w:hint="eastAsia"/>
                <w:b/>
                <w:bCs/>
                <w:iCs/>
                <w:sz w:val="24"/>
                <w:szCs w:val="24"/>
              </w:rPr>
              <w:t>时间</w:t>
            </w:r>
          </w:p>
        </w:tc>
        <w:tc>
          <w:tcPr>
            <w:tcW w:w="6614" w:type="dxa"/>
            <w:shd w:val="clear" w:color="auto" w:fill="auto"/>
          </w:tcPr>
          <w:p w:rsidR="00205447" w:rsidRDefault="00804933" w:rsidP="00A43EB0">
            <w:pPr>
              <w:spacing w:line="480" w:lineRule="atLeast"/>
              <w:rPr>
                <w:rFonts w:ascii="宋体" w:hAnsi="宋体"/>
                <w:bCs/>
                <w:iCs/>
                <w:sz w:val="24"/>
                <w:szCs w:val="24"/>
              </w:rPr>
            </w:pPr>
            <w:r>
              <w:rPr>
                <w:rFonts w:ascii="宋体" w:hAnsi="宋体" w:hint="eastAsia"/>
                <w:bCs/>
                <w:iCs/>
                <w:sz w:val="24"/>
                <w:szCs w:val="24"/>
              </w:rPr>
              <w:t>2020年10月2</w:t>
            </w:r>
            <w:r w:rsidR="00A43EB0">
              <w:rPr>
                <w:rFonts w:ascii="宋体" w:hAnsi="宋体" w:hint="eastAsia"/>
                <w:bCs/>
                <w:iCs/>
                <w:sz w:val="24"/>
                <w:szCs w:val="24"/>
              </w:rPr>
              <w:t>1</w:t>
            </w:r>
            <w:r>
              <w:rPr>
                <w:rFonts w:ascii="宋体" w:hAnsi="宋体" w:hint="eastAsia"/>
                <w:bCs/>
                <w:iCs/>
                <w:sz w:val="24"/>
                <w:szCs w:val="24"/>
              </w:rPr>
              <w:t xml:space="preserve">日 </w:t>
            </w:r>
          </w:p>
        </w:tc>
      </w:tr>
      <w:tr w:rsidR="00205447">
        <w:tc>
          <w:tcPr>
            <w:tcW w:w="1908" w:type="dxa"/>
            <w:shd w:val="clear" w:color="auto" w:fill="auto"/>
          </w:tcPr>
          <w:p w:rsidR="00205447" w:rsidRDefault="00804933">
            <w:pPr>
              <w:spacing w:line="480" w:lineRule="atLeast"/>
              <w:rPr>
                <w:rFonts w:ascii="宋体" w:hAnsi="宋体"/>
                <w:b/>
                <w:bCs/>
                <w:iCs/>
                <w:sz w:val="24"/>
                <w:szCs w:val="24"/>
              </w:rPr>
            </w:pPr>
            <w:r>
              <w:rPr>
                <w:rFonts w:ascii="宋体" w:hAnsi="宋体" w:hint="eastAsia"/>
                <w:b/>
                <w:bCs/>
                <w:iCs/>
                <w:sz w:val="24"/>
                <w:szCs w:val="24"/>
              </w:rPr>
              <w:t>地点</w:t>
            </w:r>
          </w:p>
        </w:tc>
        <w:tc>
          <w:tcPr>
            <w:tcW w:w="6614" w:type="dxa"/>
            <w:shd w:val="clear" w:color="auto" w:fill="auto"/>
          </w:tcPr>
          <w:p w:rsidR="00205447" w:rsidRDefault="00804933">
            <w:pPr>
              <w:spacing w:line="480" w:lineRule="atLeast"/>
              <w:rPr>
                <w:rFonts w:ascii="宋体" w:hAnsi="宋体"/>
                <w:bCs/>
                <w:iCs/>
                <w:sz w:val="24"/>
                <w:szCs w:val="24"/>
              </w:rPr>
            </w:pPr>
            <w:r>
              <w:rPr>
                <w:rFonts w:ascii="宋体" w:hAnsi="宋体"/>
                <w:bCs/>
                <w:iCs/>
                <w:sz w:val="24"/>
                <w:szCs w:val="24"/>
              </w:rPr>
              <w:t>公司</w:t>
            </w:r>
            <w:r>
              <w:rPr>
                <w:rFonts w:ascii="宋体" w:hAnsi="宋体" w:hint="eastAsia"/>
                <w:bCs/>
                <w:iCs/>
                <w:sz w:val="24"/>
                <w:szCs w:val="24"/>
              </w:rPr>
              <w:t>证券部</w:t>
            </w:r>
          </w:p>
        </w:tc>
      </w:tr>
      <w:tr w:rsidR="00205447">
        <w:tc>
          <w:tcPr>
            <w:tcW w:w="1908" w:type="dxa"/>
            <w:shd w:val="clear" w:color="auto" w:fill="auto"/>
            <w:vAlign w:val="center"/>
          </w:tcPr>
          <w:p w:rsidR="00205447" w:rsidRDefault="00804933">
            <w:pPr>
              <w:spacing w:line="480" w:lineRule="atLeast"/>
              <w:rPr>
                <w:rFonts w:ascii="宋体" w:hAnsi="宋体"/>
                <w:b/>
                <w:bCs/>
                <w:iCs/>
                <w:sz w:val="24"/>
                <w:szCs w:val="24"/>
              </w:rPr>
            </w:pPr>
            <w:r>
              <w:rPr>
                <w:rFonts w:ascii="宋体" w:hAnsi="宋体" w:hint="eastAsia"/>
                <w:b/>
                <w:bCs/>
                <w:iCs/>
                <w:sz w:val="24"/>
                <w:szCs w:val="24"/>
              </w:rPr>
              <w:t>上市公司接待人员姓名</w:t>
            </w:r>
          </w:p>
        </w:tc>
        <w:tc>
          <w:tcPr>
            <w:tcW w:w="6614" w:type="dxa"/>
            <w:shd w:val="clear" w:color="auto" w:fill="auto"/>
            <w:vAlign w:val="center"/>
          </w:tcPr>
          <w:p w:rsidR="00205447" w:rsidRDefault="00804933">
            <w:pPr>
              <w:spacing w:line="480" w:lineRule="atLeast"/>
              <w:rPr>
                <w:rFonts w:ascii="宋体" w:hAnsi="宋体" w:cs="宋体"/>
                <w:sz w:val="24"/>
              </w:rPr>
            </w:pPr>
            <w:r>
              <w:rPr>
                <w:rFonts w:ascii="宋体" w:hAnsi="宋体" w:cs="宋体" w:hint="eastAsia"/>
                <w:sz w:val="24"/>
              </w:rPr>
              <w:t>董事会秘书 陈志国、证券事务代表 任燕清</w:t>
            </w:r>
          </w:p>
        </w:tc>
      </w:tr>
      <w:tr w:rsidR="00205447">
        <w:trPr>
          <w:trHeight w:val="557"/>
        </w:trPr>
        <w:tc>
          <w:tcPr>
            <w:tcW w:w="1908" w:type="dxa"/>
            <w:shd w:val="clear" w:color="auto" w:fill="auto"/>
            <w:vAlign w:val="center"/>
          </w:tcPr>
          <w:p w:rsidR="00205447" w:rsidRDefault="00804933">
            <w:pPr>
              <w:spacing w:line="480" w:lineRule="atLeast"/>
              <w:rPr>
                <w:rFonts w:ascii="宋体" w:hAnsi="宋体"/>
                <w:b/>
                <w:bCs/>
                <w:iCs/>
                <w:sz w:val="24"/>
                <w:szCs w:val="24"/>
              </w:rPr>
            </w:pPr>
            <w:r>
              <w:rPr>
                <w:rFonts w:ascii="宋体" w:hAnsi="宋体" w:hint="eastAsia"/>
                <w:b/>
                <w:bCs/>
                <w:iCs/>
                <w:sz w:val="24"/>
                <w:szCs w:val="24"/>
              </w:rPr>
              <w:t>投资者关系活动主要内容介绍</w:t>
            </w:r>
          </w:p>
          <w:p w:rsidR="00205447" w:rsidRDefault="00205447">
            <w:pPr>
              <w:spacing w:line="480" w:lineRule="atLeast"/>
              <w:rPr>
                <w:rFonts w:ascii="宋体" w:hAnsi="宋体"/>
                <w:b/>
                <w:bCs/>
                <w:iCs/>
                <w:sz w:val="24"/>
                <w:szCs w:val="24"/>
              </w:rPr>
            </w:pPr>
          </w:p>
        </w:tc>
        <w:tc>
          <w:tcPr>
            <w:tcW w:w="6614" w:type="dxa"/>
            <w:shd w:val="clear" w:color="auto" w:fill="auto"/>
          </w:tcPr>
          <w:p w:rsidR="00205447" w:rsidRDefault="00804933">
            <w:pPr>
              <w:widowControl/>
              <w:spacing w:line="360" w:lineRule="auto"/>
              <w:ind w:firstLine="480"/>
              <w:rPr>
                <w:rFonts w:ascii="宋体" w:hAnsi="宋体" w:cs="宋体"/>
                <w:b/>
                <w:kern w:val="0"/>
                <w:sz w:val="24"/>
              </w:rPr>
            </w:pPr>
            <w:r>
              <w:rPr>
                <w:rFonts w:ascii="宋体" w:hAnsi="宋体" w:cs="宋体" w:hint="eastAsia"/>
                <w:b/>
                <w:kern w:val="0"/>
                <w:sz w:val="24"/>
              </w:rPr>
              <w:t>一、公司前三季度基本情况？</w:t>
            </w:r>
          </w:p>
          <w:p w:rsidR="00E545E1" w:rsidRDefault="00E545E1" w:rsidP="00E545E1">
            <w:pPr>
              <w:widowControl/>
              <w:spacing w:line="360" w:lineRule="auto"/>
              <w:ind w:firstLine="480"/>
              <w:rPr>
                <w:sz w:val="24"/>
                <w:szCs w:val="24"/>
              </w:rPr>
            </w:pPr>
            <w:r>
              <w:rPr>
                <w:rFonts w:hint="eastAsia"/>
                <w:sz w:val="24"/>
                <w:szCs w:val="24"/>
              </w:rPr>
              <w:t>公司第三季度营业收入</w:t>
            </w:r>
            <w:r>
              <w:rPr>
                <w:rFonts w:hint="eastAsia"/>
                <w:sz w:val="24"/>
                <w:szCs w:val="24"/>
              </w:rPr>
              <w:t>19.52</w:t>
            </w:r>
            <w:r>
              <w:rPr>
                <w:rFonts w:hint="eastAsia"/>
                <w:sz w:val="24"/>
                <w:szCs w:val="24"/>
              </w:rPr>
              <w:t>亿，同比上年同期增长了</w:t>
            </w:r>
            <w:r>
              <w:rPr>
                <w:rFonts w:hint="eastAsia"/>
                <w:sz w:val="24"/>
                <w:szCs w:val="24"/>
              </w:rPr>
              <w:t>21.78%</w:t>
            </w:r>
            <w:r>
              <w:rPr>
                <w:rFonts w:hint="eastAsia"/>
                <w:sz w:val="24"/>
                <w:szCs w:val="24"/>
              </w:rPr>
              <w:t>，净利润</w:t>
            </w:r>
            <w:r>
              <w:rPr>
                <w:rFonts w:hint="eastAsia"/>
                <w:sz w:val="24"/>
                <w:szCs w:val="24"/>
              </w:rPr>
              <w:t>2.62</w:t>
            </w:r>
            <w:r>
              <w:rPr>
                <w:rFonts w:hint="eastAsia"/>
                <w:sz w:val="24"/>
                <w:szCs w:val="24"/>
              </w:rPr>
              <w:t>亿，同比上年同期增长了</w:t>
            </w:r>
            <w:r>
              <w:rPr>
                <w:rFonts w:hint="eastAsia"/>
                <w:sz w:val="24"/>
                <w:szCs w:val="24"/>
              </w:rPr>
              <w:t>102.06%</w:t>
            </w:r>
            <w:r>
              <w:rPr>
                <w:rFonts w:hint="eastAsia"/>
                <w:sz w:val="24"/>
                <w:szCs w:val="24"/>
              </w:rPr>
              <w:t>。公司</w:t>
            </w:r>
            <w:r>
              <w:rPr>
                <w:rFonts w:hint="eastAsia"/>
                <w:sz w:val="24"/>
                <w:szCs w:val="24"/>
              </w:rPr>
              <w:t>1-9</w:t>
            </w:r>
            <w:r>
              <w:rPr>
                <w:rFonts w:hint="eastAsia"/>
                <w:sz w:val="24"/>
                <w:szCs w:val="24"/>
              </w:rPr>
              <w:t>月份营业收入</w:t>
            </w:r>
            <w:r>
              <w:rPr>
                <w:rFonts w:hint="eastAsia"/>
                <w:sz w:val="24"/>
                <w:szCs w:val="24"/>
              </w:rPr>
              <w:t>47.52</w:t>
            </w:r>
            <w:r>
              <w:rPr>
                <w:rFonts w:hint="eastAsia"/>
                <w:sz w:val="24"/>
                <w:szCs w:val="24"/>
              </w:rPr>
              <w:t>亿，同比上年同期增长了</w:t>
            </w:r>
            <w:r>
              <w:rPr>
                <w:rFonts w:hint="eastAsia"/>
                <w:sz w:val="24"/>
                <w:szCs w:val="24"/>
              </w:rPr>
              <w:t>7.9%</w:t>
            </w:r>
            <w:r>
              <w:rPr>
                <w:rFonts w:hint="eastAsia"/>
                <w:sz w:val="24"/>
                <w:szCs w:val="24"/>
              </w:rPr>
              <w:t>，净利润</w:t>
            </w:r>
            <w:r>
              <w:rPr>
                <w:rFonts w:hint="eastAsia"/>
                <w:sz w:val="24"/>
                <w:szCs w:val="24"/>
              </w:rPr>
              <w:t>5.38</w:t>
            </w:r>
            <w:r>
              <w:rPr>
                <w:rFonts w:hint="eastAsia"/>
                <w:sz w:val="24"/>
                <w:szCs w:val="24"/>
              </w:rPr>
              <w:t>亿，同比上年同期增长了</w:t>
            </w:r>
            <w:r>
              <w:rPr>
                <w:rFonts w:hint="eastAsia"/>
                <w:sz w:val="24"/>
                <w:szCs w:val="24"/>
              </w:rPr>
              <w:t>64.27%</w:t>
            </w:r>
            <w:r>
              <w:rPr>
                <w:rFonts w:hint="eastAsia"/>
                <w:sz w:val="24"/>
                <w:szCs w:val="24"/>
              </w:rPr>
              <w:t>。从前三季度情况经营情况来看，第一季度受疫情影响比较大，第一季度销售收入下降</w:t>
            </w:r>
            <w:r>
              <w:rPr>
                <w:rFonts w:hint="eastAsia"/>
                <w:sz w:val="24"/>
                <w:szCs w:val="24"/>
              </w:rPr>
              <w:t>28.74%</w:t>
            </w:r>
            <w:r>
              <w:rPr>
                <w:rFonts w:hint="eastAsia"/>
                <w:sz w:val="24"/>
                <w:szCs w:val="24"/>
              </w:rPr>
              <w:t>，净利润下降</w:t>
            </w:r>
            <w:r>
              <w:rPr>
                <w:rFonts w:hint="eastAsia"/>
                <w:sz w:val="24"/>
                <w:szCs w:val="24"/>
              </w:rPr>
              <w:t>34.9%</w:t>
            </w:r>
            <w:r>
              <w:rPr>
                <w:rFonts w:hint="eastAsia"/>
                <w:sz w:val="24"/>
                <w:szCs w:val="24"/>
              </w:rPr>
              <w:t>。从二季度开始公司加大了市场拓展力度，更加灵活的营销策略，公司销售从二季度开始增长明显，二季度和三季度基本符合我们的预期，第二季度和第三季度收入保持了</w:t>
            </w:r>
            <w:r>
              <w:rPr>
                <w:rFonts w:hint="eastAsia"/>
                <w:sz w:val="24"/>
                <w:szCs w:val="24"/>
              </w:rPr>
              <w:t>20%</w:t>
            </w:r>
            <w:r>
              <w:rPr>
                <w:rFonts w:hint="eastAsia"/>
                <w:sz w:val="24"/>
                <w:szCs w:val="24"/>
              </w:rPr>
              <w:t>左右的增长。盈利方面，由于今年疫情影响，原材料降幅比较大，公司在三四月份的时候通过现货储备和期货套期保值对</w:t>
            </w:r>
            <w:r>
              <w:rPr>
                <w:rFonts w:hint="eastAsia"/>
                <w:sz w:val="24"/>
                <w:szCs w:val="24"/>
              </w:rPr>
              <w:t>PVC</w:t>
            </w:r>
            <w:r>
              <w:rPr>
                <w:rFonts w:hint="eastAsia"/>
                <w:sz w:val="24"/>
                <w:szCs w:val="24"/>
              </w:rPr>
              <w:t>原材料价格进行了锁定，</w:t>
            </w:r>
            <w:r>
              <w:rPr>
                <w:rFonts w:hint="eastAsia"/>
                <w:sz w:val="24"/>
                <w:szCs w:val="24"/>
              </w:rPr>
              <w:t>PPR</w:t>
            </w:r>
            <w:r>
              <w:rPr>
                <w:rFonts w:hint="eastAsia"/>
                <w:sz w:val="24"/>
                <w:szCs w:val="24"/>
              </w:rPr>
              <w:t>和</w:t>
            </w:r>
            <w:r>
              <w:rPr>
                <w:rFonts w:hint="eastAsia"/>
                <w:sz w:val="24"/>
                <w:szCs w:val="24"/>
              </w:rPr>
              <w:t>PE</w:t>
            </w:r>
            <w:r>
              <w:rPr>
                <w:rFonts w:hint="eastAsia"/>
                <w:sz w:val="24"/>
                <w:szCs w:val="24"/>
              </w:rPr>
              <w:t>的原材料成本三季度比二季度要高一些，但三季度</w:t>
            </w:r>
            <w:r>
              <w:rPr>
                <w:rFonts w:hint="eastAsia"/>
                <w:sz w:val="24"/>
                <w:szCs w:val="24"/>
              </w:rPr>
              <w:t>PVC</w:t>
            </w:r>
            <w:r>
              <w:rPr>
                <w:rFonts w:hint="eastAsia"/>
                <w:sz w:val="24"/>
                <w:szCs w:val="24"/>
              </w:rPr>
              <w:t>原材料成本是比二季度低，因为二季度还有部分用的是春节前</w:t>
            </w:r>
            <w:r>
              <w:rPr>
                <w:rFonts w:hint="eastAsia"/>
                <w:sz w:val="24"/>
                <w:szCs w:val="24"/>
              </w:rPr>
              <w:lastRenderedPageBreak/>
              <w:t>的</w:t>
            </w:r>
            <w:r>
              <w:rPr>
                <w:rFonts w:hint="eastAsia"/>
                <w:sz w:val="24"/>
                <w:szCs w:val="24"/>
              </w:rPr>
              <w:t>PVC</w:t>
            </w:r>
            <w:r>
              <w:rPr>
                <w:rFonts w:hint="eastAsia"/>
                <w:sz w:val="24"/>
                <w:szCs w:val="24"/>
              </w:rPr>
              <w:t>原材料存货。从目前看情况看，基本上能够保证今年全年的原材料成本比去年的原材料成本要低一些。</w:t>
            </w:r>
          </w:p>
          <w:p w:rsidR="00205447" w:rsidRPr="003C5274" w:rsidRDefault="00DC09F7" w:rsidP="00DC09F7">
            <w:pPr>
              <w:widowControl/>
              <w:spacing w:line="360" w:lineRule="auto"/>
              <w:ind w:firstLineChars="200" w:firstLine="482"/>
              <w:rPr>
                <w:b/>
                <w:sz w:val="24"/>
                <w:szCs w:val="24"/>
              </w:rPr>
            </w:pPr>
            <w:r>
              <w:rPr>
                <w:rFonts w:hint="eastAsia"/>
                <w:b/>
                <w:sz w:val="24"/>
                <w:szCs w:val="24"/>
              </w:rPr>
              <w:t>二、</w:t>
            </w:r>
            <w:r w:rsidR="00A01D32">
              <w:rPr>
                <w:rFonts w:hint="eastAsia"/>
                <w:b/>
                <w:sz w:val="24"/>
                <w:szCs w:val="24"/>
              </w:rPr>
              <w:t>原材料</w:t>
            </w:r>
            <w:r w:rsidR="00E607FD">
              <w:rPr>
                <w:rFonts w:hint="eastAsia"/>
                <w:b/>
                <w:sz w:val="24"/>
                <w:szCs w:val="24"/>
              </w:rPr>
              <w:t>现货</w:t>
            </w:r>
            <w:r w:rsidR="00A01D32">
              <w:rPr>
                <w:rFonts w:hint="eastAsia"/>
                <w:b/>
                <w:sz w:val="24"/>
                <w:szCs w:val="24"/>
              </w:rPr>
              <w:t>库存一般多久</w:t>
            </w:r>
            <w:r w:rsidR="00E545E1">
              <w:rPr>
                <w:rFonts w:hint="eastAsia"/>
                <w:b/>
                <w:sz w:val="24"/>
                <w:szCs w:val="24"/>
              </w:rPr>
              <w:t>？</w:t>
            </w:r>
          </w:p>
          <w:p w:rsidR="00205447" w:rsidRDefault="00A01D32">
            <w:pPr>
              <w:widowControl/>
              <w:spacing w:line="360" w:lineRule="auto"/>
              <w:ind w:firstLine="480"/>
              <w:rPr>
                <w:sz w:val="24"/>
                <w:szCs w:val="24"/>
              </w:rPr>
            </w:pPr>
            <w:r>
              <w:rPr>
                <w:rFonts w:hint="eastAsia"/>
                <w:sz w:val="24"/>
                <w:szCs w:val="24"/>
              </w:rPr>
              <w:t>公司原材料现货库存一般是一个月左右，但</w:t>
            </w:r>
            <w:r w:rsidR="00E545E1">
              <w:rPr>
                <w:rFonts w:hint="eastAsia"/>
                <w:sz w:val="24"/>
                <w:szCs w:val="24"/>
              </w:rPr>
              <w:t>如</w:t>
            </w:r>
            <w:r w:rsidR="00E607FD">
              <w:rPr>
                <w:rFonts w:hint="eastAsia"/>
                <w:sz w:val="24"/>
                <w:szCs w:val="24"/>
              </w:rPr>
              <w:t>果</w:t>
            </w:r>
            <w:r>
              <w:rPr>
                <w:rFonts w:hint="eastAsia"/>
                <w:sz w:val="24"/>
                <w:szCs w:val="24"/>
              </w:rPr>
              <w:t>原料价格相对低位时</w:t>
            </w:r>
            <w:r w:rsidR="00E607FD">
              <w:rPr>
                <w:rFonts w:hint="eastAsia"/>
                <w:sz w:val="24"/>
                <w:szCs w:val="24"/>
              </w:rPr>
              <w:t>有可能两三个月，</w:t>
            </w:r>
            <w:r w:rsidR="00B73AFC">
              <w:rPr>
                <w:rFonts w:hint="eastAsia"/>
                <w:sz w:val="24"/>
                <w:szCs w:val="24"/>
              </w:rPr>
              <w:t>在适当的时候公司也会通过套期保值方式在期货市场上锁定部分原材料成本</w:t>
            </w:r>
            <w:r w:rsidR="00E607FD">
              <w:rPr>
                <w:rFonts w:hint="eastAsia"/>
                <w:sz w:val="24"/>
                <w:szCs w:val="24"/>
              </w:rPr>
              <w:t>。</w:t>
            </w:r>
          </w:p>
          <w:p w:rsidR="00A01D32" w:rsidRPr="00B7427A" w:rsidRDefault="00DC09F7">
            <w:pPr>
              <w:widowControl/>
              <w:spacing w:line="360" w:lineRule="auto"/>
              <w:ind w:firstLine="480"/>
              <w:rPr>
                <w:b/>
                <w:sz w:val="24"/>
                <w:szCs w:val="24"/>
              </w:rPr>
            </w:pPr>
            <w:r>
              <w:rPr>
                <w:rFonts w:hint="eastAsia"/>
                <w:b/>
                <w:sz w:val="24"/>
                <w:szCs w:val="24"/>
              </w:rPr>
              <w:t>三</w:t>
            </w:r>
            <w:r w:rsidR="00062CE9">
              <w:rPr>
                <w:rFonts w:hint="eastAsia"/>
                <w:b/>
                <w:sz w:val="24"/>
                <w:szCs w:val="24"/>
              </w:rPr>
              <w:t>、四季度原料价格情况</w:t>
            </w:r>
            <w:r w:rsidR="003227D8">
              <w:rPr>
                <w:rFonts w:hint="eastAsia"/>
                <w:b/>
                <w:sz w:val="24"/>
                <w:szCs w:val="24"/>
              </w:rPr>
              <w:t>？</w:t>
            </w:r>
          </w:p>
          <w:p w:rsidR="00B7427A" w:rsidRDefault="00062CE9">
            <w:pPr>
              <w:widowControl/>
              <w:spacing w:line="360" w:lineRule="auto"/>
              <w:ind w:firstLine="480"/>
              <w:rPr>
                <w:sz w:val="24"/>
                <w:szCs w:val="24"/>
              </w:rPr>
            </w:pPr>
            <w:r>
              <w:rPr>
                <w:rFonts w:hint="eastAsia"/>
                <w:sz w:val="24"/>
                <w:szCs w:val="24"/>
              </w:rPr>
              <w:t>公司通过套期保值，</w:t>
            </w:r>
            <w:r w:rsidR="00B7427A">
              <w:rPr>
                <w:rFonts w:hint="eastAsia"/>
                <w:sz w:val="24"/>
                <w:szCs w:val="24"/>
              </w:rPr>
              <w:t>四季度</w:t>
            </w:r>
            <w:r w:rsidR="00B7427A">
              <w:rPr>
                <w:rFonts w:hint="eastAsia"/>
                <w:sz w:val="24"/>
                <w:szCs w:val="24"/>
              </w:rPr>
              <w:t>PVC</w:t>
            </w:r>
            <w:r w:rsidR="00B7427A">
              <w:rPr>
                <w:rFonts w:hint="eastAsia"/>
                <w:sz w:val="24"/>
                <w:szCs w:val="24"/>
              </w:rPr>
              <w:t>原料</w:t>
            </w:r>
            <w:r>
              <w:rPr>
                <w:rFonts w:hint="eastAsia"/>
                <w:sz w:val="24"/>
                <w:szCs w:val="24"/>
              </w:rPr>
              <w:t>成本应该与三季度</w:t>
            </w:r>
            <w:r w:rsidR="00B7427A">
              <w:rPr>
                <w:rFonts w:hint="eastAsia"/>
                <w:sz w:val="24"/>
                <w:szCs w:val="24"/>
              </w:rPr>
              <w:t>基本</w:t>
            </w:r>
            <w:r>
              <w:rPr>
                <w:rFonts w:hint="eastAsia"/>
                <w:sz w:val="24"/>
                <w:szCs w:val="24"/>
              </w:rPr>
              <w:t>持平</w:t>
            </w:r>
            <w:r w:rsidR="00B7427A">
              <w:rPr>
                <w:rFonts w:hint="eastAsia"/>
                <w:sz w:val="24"/>
                <w:szCs w:val="24"/>
              </w:rPr>
              <w:t>。</w:t>
            </w:r>
          </w:p>
          <w:p w:rsidR="00B7427A" w:rsidRPr="00B7427A" w:rsidRDefault="00DC09F7">
            <w:pPr>
              <w:widowControl/>
              <w:spacing w:line="360" w:lineRule="auto"/>
              <w:ind w:firstLine="480"/>
              <w:rPr>
                <w:b/>
                <w:sz w:val="24"/>
                <w:szCs w:val="24"/>
              </w:rPr>
            </w:pPr>
            <w:r>
              <w:rPr>
                <w:rFonts w:hint="eastAsia"/>
                <w:b/>
                <w:sz w:val="24"/>
                <w:szCs w:val="24"/>
              </w:rPr>
              <w:t>四</w:t>
            </w:r>
            <w:r w:rsidR="00B7427A" w:rsidRPr="00B7427A">
              <w:rPr>
                <w:rFonts w:hint="eastAsia"/>
                <w:b/>
                <w:sz w:val="24"/>
                <w:szCs w:val="24"/>
              </w:rPr>
              <w:t>、公司哪些原材料是进口的</w:t>
            </w:r>
            <w:r w:rsidR="003227D8">
              <w:rPr>
                <w:rFonts w:hint="eastAsia"/>
                <w:b/>
                <w:sz w:val="24"/>
                <w:szCs w:val="24"/>
              </w:rPr>
              <w:t>？</w:t>
            </w:r>
          </w:p>
          <w:p w:rsidR="00B7427A" w:rsidRDefault="00B7427A" w:rsidP="00B7427A">
            <w:pPr>
              <w:widowControl/>
              <w:spacing w:line="360" w:lineRule="auto"/>
              <w:ind w:firstLine="480"/>
              <w:rPr>
                <w:rFonts w:ascii="宋体" w:hAnsi="宋体" w:cs="宋体"/>
                <w:kern w:val="0"/>
                <w:sz w:val="24"/>
              </w:rPr>
            </w:pPr>
            <w:r>
              <w:rPr>
                <w:rFonts w:ascii="宋体" w:hAnsi="宋体" w:cs="宋体" w:hint="eastAsia"/>
                <w:kern w:val="0"/>
                <w:sz w:val="24"/>
              </w:rPr>
              <w:t>公司原料PVC是国内的，PPR全部是进口的，PE部分进口部分是国内的。</w:t>
            </w:r>
          </w:p>
          <w:p w:rsidR="00B7427A" w:rsidRPr="00E607FD" w:rsidRDefault="00DC09F7" w:rsidP="00E607FD">
            <w:pPr>
              <w:widowControl/>
              <w:spacing w:line="360" w:lineRule="auto"/>
              <w:ind w:firstLine="480"/>
              <w:rPr>
                <w:b/>
                <w:sz w:val="24"/>
                <w:szCs w:val="24"/>
              </w:rPr>
            </w:pPr>
            <w:r>
              <w:rPr>
                <w:rFonts w:hint="eastAsia"/>
                <w:b/>
                <w:sz w:val="24"/>
                <w:szCs w:val="24"/>
              </w:rPr>
              <w:t>五</w:t>
            </w:r>
            <w:r w:rsidR="00B7427A" w:rsidRPr="00E607FD">
              <w:rPr>
                <w:rFonts w:hint="eastAsia"/>
                <w:b/>
                <w:sz w:val="24"/>
                <w:szCs w:val="24"/>
              </w:rPr>
              <w:t>、</w:t>
            </w:r>
            <w:r w:rsidR="00E607FD" w:rsidRPr="00E607FD">
              <w:rPr>
                <w:rFonts w:hint="eastAsia"/>
                <w:b/>
                <w:sz w:val="24"/>
                <w:szCs w:val="24"/>
              </w:rPr>
              <w:t>公司产能利用率大概是多少</w:t>
            </w:r>
          </w:p>
          <w:p w:rsidR="00E607FD" w:rsidRPr="00E607FD" w:rsidRDefault="00E607FD" w:rsidP="00E607FD">
            <w:pPr>
              <w:widowControl/>
              <w:spacing w:line="360" w:lineRule="auto"/>
              <w:ind w:firstLine="480"/>
              <w:rPr>
                <w:sz w:val="24"/>
                <w:szCs w:val="24"/>
              </w:rPr>
            </w:pPr>
            <w:r>
              <w:rPr>
                <w:rFonts w:hint="eastAsia"/>
                <w:sz w:val="24"/>
                <w:szCs w:val="24"/>
              </w:rPr>
              <w:t>目前公司产能利用率大概在</w:t>
            </w:r>
            <w:r>
              <w:rPr>
                <w:rFonts w:hint="eastAsia"/>
                <w:sz w:val="24"/>
                <w:szCs w:val="24"/>
              </w:rPr>
              <w:t>85%-90%</w:t>
            </w:r>
            <w:r>
              <w:rPr>
                <w:rFonts w:hint="eastAsia"/>
                <w:sz w:val="24"/>
                <w:szCs w:val="24"/>
              </w:rPr>
              <w:t>左右。</w:t>
            </w:r>
          </w:p>
          <w:p w:rsidR="00E607FD" w:rsidRPr="00E607FD" w:rsidRDefault="00DC09F7" w:rsidP="00E607FD">
            <w:pPr>
              <w:widowControl/>
              <w:spacing w:line="360" w:lineRule="auto"/>
              <w:ind w:firstLine="480"/>
              <w:rPr>
                <w:b/>
                <w:sz w:val="24"/>
                <w:szCs w:val="24"/>
              </w:rPr>
            </w:pPr>
            <w:r>
              <w:rPr>
                <w:rFonts w:hint="eastAsia"/>
                <w:b/>
                <w:sz w:val="24"/>
                <w:szCs w:val="24"/>
              </w:rPr>
              <w:t>六</w:t>
            </w:r>
            <w:r w:rsidR="00E607FD" w:rsidRPr="00E607FD">
              <w:rPr>
                <w:rFonts w:hint="eastAsia"/>
                <w:b/>
                <w:sz w:val="24"/>
                <w:szCs w:val="24"/>
              </w:rPr>
              <w:t>、华南地区销售情况</w:t>
            </w:r>
            <w:r w:rsidR="003227D8">
              <w:rPr>
                <w:rFonts w:hint="eastAsia"/>
                <w:b/>
                <w:sz w:val="24"/>
                <w:szCs w:val="24"/>
              </w:rPr>
              <w:t>？</w:t>
            </w:r>
          </w:p>
          <w:p w:rsidR="00E607FD" w:rsidRPr="00FF3543" w:rsidRDefault="00E545E1" w:rsidP="00E607FD">
            <w:pPr>
              <w:widowControl/>
              <w:spacing w:line="360" w:lineRule="auto"/>
              <w:ind w:firstLine="480"/>
              <w:rPr>
                <w:rFonts w:ascii="宋体" w:hAnsi="宋体" w:cs="宋体"/>
                <w:kern w:val="0"/>
                <w:sz w:val="24"/>
                <w:szCs w:val="24"/>
              </w:rPr>
            </w:pPr>
            <w:r>
              <w:rPr>
                <w:rFonts w:hint="eastAsia"/>
                <w:sz w:val="24"/>
                <w:szCs w:val="24"/>
              </w:rPr>
              <w:t>今年</w:t>
            </w:r>
            <w:r w:rsidR="00E607FD">
              <w:rPr>
                <w:rFonts w:hint="eastAsia"/>
                <w:sz w:val="24"/>
                <w:szCs w:val="24"/>
              </w:rPr>
              <w:t>公司华南两个基地的营收降幅比较大，从公司角度来看有内因也有外因：由于深圳永高自有土地不多，厂房受限，生产压力比较大，所以公司把部分地产业务及产能调到其他基地去了。广东永高是以大口径塑料管道为主</w:t>
            </w:r>
            <w:r w:rsidR="00E607FD" w:rsidRPr="00FF3543">
              <w:rPr>
                <w:rFonts w:ascii="宋体" w:hAnsi="宋体" w:cs="宋体" w:hint="eastAsia"/>
                <w:kern w:val="0"/>
                <w:sz w:val="24"/>
                <w:szCs w:val="24"/>
              </w:rPr>
              <w:t>，</w:t>
            </w:r>
            <w:r w:rsidR="00E607FD">
              <w:rPr>
                <w:rFonts w:ascii="宋体" w:hAnsi="宋体" w:cs="宋体" w:hint="eastAsia"/>
                <w:kern w:val="0"/>
                <w:sz w:val="24"/>
                <w:szCs w:val="24"/>
              </w:rPr>
              <w:t>大管道主要用于市政工程 ，前几年市政管道基本以塑料管道为主，近几年水泥管和铸铁管比例提升，</w:t>
            </w:r>
            <w:r w:rsidR="00E607FD">
              <w:rPr>
                <w:rFonts w:hint="eastAsia"/>
                <w:sz w:val="24"/>
                <w:szCs w:val="24"/>
              </w:rPr>
              <w:t>这方面对公司也有一定的影响，当然也有华南区域激烈的市场竞争原因。另外，上半年疫情原因，华南两个公司恢复生产的时间相对来说略迟一些，造成销售降幅较大。</w:t>
            </w:r>
            <w:r w:rsidR="00E607FD" w:rsidRPr="00FF3543">
              <w:rPr>
                <w:rFonts w:ascii="宋体" w:hAnsi="宋体" w:cs="宋体" w:hint="eastAsia"/>
                <w:kern w:val="0"/>
                <w:sz w:val="24"/>
                <w:szCs w:val="24"/>
              </w:rPr>
              <w:t>根据这</w:t>
            </w:r>
            <w:r w:rsidR="00E607FD">
              <w:rPr>
                <w:rFonts w:ascii="宋体" w:hAnsi="宋体" w:cs="宋体" w:hint="eastAsia"/>
                <w:kern w:val="0"/>
                <w:sz w:val="24"/>
                <w:szCs w:val="24"/>
              </w:rPr>
              <w:t>些</w:t>
            </w:r>
            <w:r w:rsidR="00E607FD" w:rsidRPr="00FF3543">
              <w:rPr>
                <w:rFonts w:ascii="宋体" w:hAnsi="宋体" w:cs="宋体" w:hint="eastAsia"/>
                <w:kern w:val="0"/>
                <w:sz w:val="24"/>
                <w:szCs w:val="24"/>
              </w:rPr>
              <w:t>情况，</w:t>
            </w:r>
            <w:r w:rsidR="00E607FD">
              <w:rPr>
                <w:rFonts w:hint="eastAsia"/>
                <w:sz w:val="24"/>
                <w:szCs w:val="24"/>
              </w:rPr>
              <w:t>目前华南总部</w:t>
            </w:r>
            <w:r w:rsidR="00E607FD" w:rsidRPr="00FF3543">
              <w:rPr>
                <w:rFonts w:ascii="宋体" w:hAnsi="宋体" w:cs="宋体" w:hint="eastAsia"/>
                <w:kern w:val="0"/>
                <w:sz w:val="24"/>
                <w:szCs w:val="24"/>
              </w:rPr>
              <w:t>也在做一些产品</w:t>
            </w:r>
            <w:r w:rsidR="00E607FD">
              <w:rPr>
                <w:rFonts w:ascii="宋体" w:hAnsi="宋体" w:cs="宋体" w:hint="eastAsia"/>
                <w:kern w:val="0"/>
                <w:sz w:val="24"/>
                <w:szCs w:val="24"/>
              </w:rPr>
              <w:t>上</w:t>
            </w:r>
            <w:r w:rsidR="00E607FD" w:rsidRPr="00FF3543">
              <w:rPr>
                <w:rFonts w:ascii="宋体" w:hAnsi="宋体" w:cs="宋体" w:hint="eastAsia"/>
                <w:kern w:val="0"/>
                <w:sz w:val="24"/>
                <w:szCs w:val="24"/>
              </w:rPr>
              <w:t>的调整，后期公司尽量去扭转</w:t>
            </w:r>
            <w:r w:rsidR="00E607FD">
              <w:rPr>
                <w:rFonts w:ascii="宋体" w:hAnsi="宋体" w:cs="宋体" w:hint="eastAsia"/>
                <w:kern w:val="0"/>
                <w:sz w:val="24"/>
                <w:szCs w:val="24"/>
              </w:rPr>
              <w:t>不利因素</w:t>
            </w:r>
            <w:r w:rsidR="00E607FD" w:rsidRPr="00FF3543">
              <w:rPr>
                <w:rFonts w:ascii="宋体" w:hAnsi="宋体" w:cs="宋体" w:hint="eastAsia"/>
                <w:kern w:val="0"/>
                <w:sz w:val="24"/>
                <w:szCs w:val="24"/>
              </w:rPr>
              <w:t>带来的影响。</w:t>
            </w:r>
          </w:p>
          <w:p w:rsidR="00E607FD" w:rsidRPr="004004A7" w:rsidRDefault="00DC09F7" w:rsidP="00E607FD">
            <w:pPr>
              <w:widowControl/>
              <w:spacing w:line="360" w:lineRule="auto"/>
              <w:ind w:firstLine="480"/>
              <w:rPr>
                <w:rFonts w:ascii="宋体" w:hAnsi="宋体" w:cs="宋体"/>
                <w:b/>
                <w:kern w:val="0"/>
                <w:sz w:val="24"/>
              </w:rPr>
            </w:pPr>
            <w:r>
              <w:rPr>
                <w:rFonts w:ascii="宋体" w:hAnsi="宋体" w:cs="宋体" w:hint="eastAsia"/>
                <w:b/>
                <w:kern w:val="0"/>
                <w:sz w:val="24"/>
              </w:rPr>
              <w:t>七</w:t>
            </w:r>
            <w:r w:rsidR="00E607FD" w:rsidRPr="00E607FD">
              <w:rPr>
                <w:rFonts w:ascii="宋体" w:hAnsi="宋体" w:cs="宋体" w:hint="eastAsia"/>
                <w:b/>
                <w:kern w:val="0"/>
                <w:sz w:val="24"/>
              </w:rPr>
              <w:t>、</w:t>
            </w:r>
            <w:r w:rsidR="00E607FD" w:rsidRPr="004004A7">
              <w:rPr>
                <w:rFonts w:ascii="宋体" w:hAnsi="宋体" w:cs="宋体" w:hint="eastAsia"/>
                <w:b/>
                <w:kern w:val="0"/>
                <w:sz w:val="24"/>
              </w:rPr>
              <w:t>市场布局和未来规划</w:t>
            </w:r>
            <w:r w:rsidR="00E607FD">
              <w:rPr>
                <w:rFonts w:ascii="宋体" w:hAnsi="宋体" w:cs="宋体" w:hint="eastAsia"/>
                <w:b/>
                <w:kern w:val="0"/>
                <w:sz w:val="24"/>
              </w:rPr>
              <w:t>？</w:t>
            </w:r>
          </w:p>
          <w:p w:rsidR="00A01D32" w:rsidRPr="00E607FD" w:rsidRDefault="00E607FD" w:rsidP="00E607FD">
            <w:pPr>
              <w:widowControl/>
              <w:spacing w:line="360" w:lineRule="auto"/>
              <w:ind w:firstLine="480"/>
              <w:rPr>
                <w:sz w:val="24"/>
                <w:szCs w:val="24"/>
              </w:rPr>
            </w:pPr>
            <w:r w:rsidRPr="00AD07A3">
              <w:rPr>
                <w:rFonts w:ascii="宋体" w:hAnsi="宋体" w:cs="宋体" w:hint="eastAsia"/>
                <w:kern w:val="0"/>
                <w:sz w:val="24"/>
              </w:rPr>
              <w:t>从全国的布局来讲，</w:t>
            </w:r>
            <w:r w:rsidR="00E545E1">
              <w:rPr>
                <w:rFonts w:ascii="宋体" w:hAnsi="宋体" w:cs="宋体" w:hint="eastAsia"/>
                <w:kern w:val="0"/>
                <w:sz w:val="24"/>
              </w:rPr>
              <w:t>公司</w:t>
            </w:r>
            <w:r w:rsidR="003227D8">
              <w:rPr>
                <w:rFonts w:ascii="宋体" w:hAnsi="宋体" w:cs="宋体" w:hint="eastAsia"/>
                <w:kern w:val="0"/>
                <w:sz w:val="24"/>
              </w:rPr>
              <w:t>之前</w:t>
            </w:r>
            <w:r w:rsidR="00E545E1">
              <w:rPr>
                <w:rFonts w:ascii="宋体" w:hAnsi="宋体" w:cs="宋体" w:hint="eastAsia"/>
                <w:kern w:val="0"/>
                <w:sz w:val="24"/>
              </w:rPr>
              <w:t>有七个生产基地</w:t>
            </w:r>
            <w:r w:rsidR="003227D8">
              <w:rPr>
                <w:rFonts w:ascii="宋体" w:hAnsi="宋体" w:cs="宋体" w:hint="eastAsia"/>
                <w:kern w:val="0"/>
                <w:sz w:val="24"/>
              </w:rPr>
              <w:t>，</w:t>
            </w:r>
            <w:r>
              <w:rPr>
                <w:rFonts w:ascii="宋体" w:hAnsi="宋体" w:cs="宋体" w:hint="eastAsia"/>
                <w:kern w:val="0"/>
                <w:sz w:val="24"/>
              </w:rPr>
              <w:t>今年</w:t>
            </w:r>
            <w:r w:rsidRPr="00AD07A3">
              <w:rPr>
                <w:rFonts w:ascii="宋体" w:hAnsi="宋体" w:cs="宋体" w:hint="eastAsia"/>
                <w:kern w:val="0"/>
                <w:sz w:val="24"/>
              </w:rPr>
              <w:t>发行可转债，</w:t>
            </w:r>
            <w:r>
              <w:rPr>
                <w:rFonts w:ascii="宋体" w:hAnsi="宋体" w:cs="宋体" w:hint="eastAsia"/>
                <w:kern w:val="0"/>
                <w:sz w:val="24"/>
              </w:rPr>
              <w:t>公司在</w:t>
            </w:r>
            <w:r w:rsidRPr="00AD07A3">
              <w:rPr>
                <w:rFonts w:ascii="宋体" w:hAnsi="宋体" w:cs="宋体" w:hint="eastAsia"/>
                <w:kern w:val="0"/>
                <w:sz w:val="24"/>
              </w:rPr>
              <w:t>湖南岳阳投资了一个</w:t>
            </w:r>
            <w:r>
              <w:rPr>
                <w:rFonts w:ascii="宋体" w:hAnsi="宋体" w:cs="宋体" w:hint="eastAsia"/>
                <w:kern w:val="0"/>
                <w:sz w:val="24"/>
              </w:rPr>
              <w:t>新的</w:t>
            </w:r>
            <w:r w:rsidRPr="00AD07A3">
              <w:rPr>
                <w:rFonts w:ascii="宋体" w:hAnsi="宋体" w:cs="宋体" w:hint="eastAsia"/>
                <w:kern w:val="0"/>
                <w:sz w:val="24"/>
              </w:rPr>
              <w:t>生产基地，未来</w:t>
            </w:r>
            <w:r>
              <w:rPr>
                <w:rFonts w:ascii="宋体" w:hAnsi="宋体" w:cs="宋体" w:hint="eastAsia"/>
                <w:kern w:val="0"/>
                <w:sz w:val="24"/>
              </w:rPr>
              <w:t>也</w:t>
            </w:r>
            <w:r w:rsidRPr="00AD07A3">
              <w:rPr>
                <w:rFonts w:ascii="宋体" w:hAnsi="宋体" w:cs="宋体" w:hint="eastAsia"/>
                <w:kern w:val="0"/>
                <w:sz w:val="24"/>
              </w:rPr>
              <w:t>会考虑</w:t>
            </w:r>
            <w:r w:rsidR="00182358">
              <w:rPr>
                <w:rFonts w:ascii="宋体" w:hAnsi="宋体" w:cs="宋体" w:hint="eastAsia"/>
                <w:kern w:val="0"/>
                <w:sz w:val="24"/>
              </w:rPr>
              <w:t>在目前生产区域以外的地方，比如说</w:t>
            </w:r>
            <w:r>
              <w:rPr>
                <w:rFonts w:ascii="宋体" w:hAnsi="宋体" w:cs="宋体" w:hint="eastAsia"/>
                <w:kern w:val="0"/>
                <w:sz w:val="24"/>
              </w:rPr>
              <w:t>西北</w:t>
            </w:r>
            <w:r w:rsidR="00182358">
              <w:rPr>
                <w:rFonts w:ascii="宋体" w:hAnsi="宋体" w:cs="宋体" w:hint="eastAsia"/>
                <w:kern w:val="0"/>
                <w:sz w:val="24"/>
              </w:rPr>
              <w:t>、</w:t>
            </w:r>
            <w:r w:rsidR="00B6123D">
              <w:rPr>
                <w:rFonts w:ascii="宋体" w:hAnsi="宋体" w:cs="宋体" w:hint="eastAsia"/>
                <w:kern w:val="0"/>
                <w:sz w:val="24"/>
              </w:rPr>
              <w:t>东</w:t>
            </w:r>
            <w:r w:rsidR="00182358">
              <w:rPr>
                <w:rFonts w:ascii="宋体" w:hAnsi="宋体" w:cs="宋体" w:hint="eastAsia"/>
                <w:kern w:val="0"/>
                <w:sz w:val="24"/>
              </w:rPr>
              <w:t>北等地</w:t>
            </w:r>
            <w:r w:rsidRPr="00AD07A3">
              <w:rPr>
                <w:rFonts w:ascii="宋体" w:hAnsi="宋体" w:cs="宋体" w:hint="eastAsia"/>
                <w:kern w:val="0"/>
                <w:sz w:val="24"/>
              </w:rPr>
              <w:t>再建</w:t>
            </w:r>
            <w:r w:rsidR="00182358">
              <w:rPr>
                <w:rFonts w:ascii="宋体" w:hAnsi="宋体" w:cs="宋体" w:hint="eastAsia"/>
                <w:kern w:val="0"/>
                <w:sz w:val="24"/>
              </w:rPr>
              <w:lastRenderedPageBreak/>
              <w:t>设</w:t>
            </w:r>
            <w:r w:rsidRPr="00AD07A3">
              <w:rPr>
                <w:rFonts w:ascii="宋体" w:hAnsi="宋体" w:cs="宋体" w:hint="eastAsia"/>
                <w:kern w:val="0"/>
                <w:sz w:val="24"/>
              </w:rPr>
              <w:t>新的基地</w:t>
            </w:r>
            <w:r>
              <w:rPr>
                <w:rFonts w:ascii="宋体" w:hAnsi="宋体" w:cs="宋体" w:hint="eastAsia"/>
                <w:kern w:val="0"/>
                <w:sz w:val="24"/>
              </w:rPr>
              <w:t>，进一步</w:t>
            </w:r>
            <w:r w:rsidRPr="00AD07A3">
              <w:rPr>
                <w:rFonts w:ascii="宋体" w:hAnsi="宋体" w:cs="宋体" w:hint="eastAsia"/>
                <w:kern w:val="0"/>
                <w:sz w:val="24"/>
              </w:rPr>
              <w:t>完善整个国内的生产</w:t>
            </w:r>
            <w:r>
              <w:rPr>
                <w:rFonts w:ascii="宋体" w:hAnsi="宋体" w:cs="宋体" w:hint="eastAsia"/>
                <w:kern w:val="0"/>
                <w:sz w:val="24"/>
              </w:rPr>
              <w:t>和销售</w:t>
            </w:r>
            <w:r w:rsidRPr="00AD07A3">
              <w:rPr>
                <w:rFonts w:ascii="宋体" w:hAnsi="宋体" w:cs="宋体" w:hint="eastAsia"/>
                <w:kern w:val="0"/>
                <w:sz w:val="24"/>
              </w:rPr>
              <w:t>布局。对国际市场</w:t>
            </w:r>
            <w:r>
              <w:rPr>
                <w:rFonts w:ascii="宋体" w:hAnsi="宋体" w:cs="宋体" w:hint="eastAsia"/>
                <w:kern w:val="0"/>
                <w:sz w:val="24"/>
              </w:rPr>
              <w:t>，公司</w:t>
            </w:r>
            <w:r w:rsidRPr="00AD07A3">
              <w:rPr>
                <w:rFonts w:ascii="宋体" w:hAnsi="宋体" w:cs="宋体" w:hint="eastAsia"/>
                <w:kern w:val="0"/>
                <w:sz w:val="24"/>
              </w:rPr>
              <w:t>去年收购了迪拜的PCK 公司</w:t>
            </w:r>
            <w:r>
              <w:rPr>
                <w:rFonts w:ascii="宋体" w:hAnsi="宋体" w:cs="宋体" w:hint="eastAsia"/>
                <w:kern w:val="0"/>
                <w:sz w:val="24"/>
              </w:rPr>
              <w:t>建一个海外生产基地</w:t>
            </w:r>
            <w:r w:rsidRPr="00AD07A3">
              <w:rPr>
                <w:rFonts w:ascii="宋体" w:hAnsi="宋体" w:cs="宋体" w:hint="eastAsia"/>
                <w:kern w:val="0"/>
                <w:sz w:val="24"/>
              </w:rPr>
              <w:t>，</w:t>
            </w:r>
            <w:r>
              <w:rPr>
                <w:rFonts w:ascii="宋体" w:hAnsi="宋体" w:cs="宋体" w:hint="eastAsia"/>
                <w:kern w:val="0"/>
                <w:sz w:val="24"/>
              </w:rPr>
              <w:t>同时</w:t>
            </w:r>
            <w:r w:rsidRPr="00AD07A3">
              <w:rPr>
                <w:rFonts w:ascii="宋体" w:hAnsi="宋体" w:cs="宋体" w:hint="eastAsia"/>
                <w:kern w:val="0"/>
                <w:sz w:val="24"/>
              </w:rPr>
              <w:t>设立了肯尼亚销售子公司，</w:t>
            </w:r>
            <w:r>
              <w:rPr>
                <w:rFonts w:ascii="宋体" w:hAnsi="宋体" w:cs="宋体" w:hint="eastAsia"/>
                <w:kern w:val="0"/>
                <w:sz w:val="24"/>
              </w:rPr>
              <w:t>如果</w:t>
            </w:r>
            <w:r w:rsidRPr="00AD07A3">
              <w:rPr>
                <w:rFonts w:ascii="宋体" w:hAnsi="宋体" w:cs="宋体" w:hint="eastAsia"/>
                <w:kern w:val="0"/>
                <w:sz w:val="24"/>
              </w:rPr>
              <w:t>这两个点运营的好，</w:t>
            </w:r>
            <w:r>
              <w:rPr>
                <w:rFonts w:ascii="宋体" w:hAnsi="宋体" w:cs="宋体" w:hint="eastAsia"/>
                <w:kern w:val="0"/>
                <w:sz w:val="24"/>
              </w:rPr>
              <w:t>公司还</w:t>
            </w:r>
            <w:r w:rsidRPr="00AD07A3">
              <w:rPr>
                <w:rFonts w:ascii="宋体" w:hAnsi="宋体" w:cs="宋体" w:hint="eastAsia"/>
                <w:kern w:val="0"/>
                <w:sz w:val="24"/>
              </w:rPr>
              <w:t>会在世界</w:t>
            </w:r>
            <w:r>
              <w:rPr>
                <w:rFonts w:ascii="宋体" w:hAnsi="宋体" w:cs="宋体" w:hint="eastAsia"/>
                <w:kern w:val="0"/>
                <w:sz w:val="24"/>
              </w:rPr>
              <w:t>其他地方布局</w:t>
            </w:r>
            <w:r w:rsidRPr="00AD07A3">
              <w:rPr>
                <w:rFonts w:ascii="宋体" w:hAnsi="宋体" w:cs="宋体" w:hint="eastAsia"/>
                <w:kern w:val="0"/>
                <w:sz w:val="24"/>
              </w:rPr>
              <w:t>，</w:t>
            </w:r>
            <w:r>
              <w:rPr>
                <w:rFonts w:ascii="宋体" w:hAnsi="宋体" w:cs="宋体" w:hint="eastAsia"/>
                <w:kern w:val="0"/>
                <w:sz w:val="24"/>
              </w:rPr>
              <w:t>在一些地方</w:t>
            </w:r>
            <w:r w:rsidRPr="00AD07A3">
              <w:rPr>
                <w:rFonts w:ascii="宋体" w:hAnsi="宋体" w:cs="宋体" w:hint="eastAsia"/>
                <w:kern w:val="0"/>
                <w:sz w:val="24"/>
              </w:rPr>
              <w:t>建立销售</w:t>
            </w:r>
            <w:r>
              <w:rPr>
                <w:rFonts w:ascii="宋体" w:hAnsi="宋体" w:cs="宋体" w:hint="eastAsia"/>
                <w:kern w:val="0"/>
                <w:sz w:val="24"/>
              </w:rPr>
              <w:t>子公司，在比较成熟的地方直接设立工厂。</w:t>
            </w:r>
            <w:r w:rsidRPr="00AD07A3">
              <w:rPr>
                <w:rFonts w:ascii="宋体" w:hAnsi="宋体" w:cs="宋体" w:hint="eastAsia"/>
                <w:kern w:val="0"/>
                <w:sz w:val="24"/>
              </w:rPr>
              <w:t>这样</w:t>
            </w:r>
            <w:r>
              <w:rPr>
                <w:rFonts w:ascii="宋体" w:hAnsi="宋体" w:cs="宋体" w:hint="eastAsia"/>
                <w:kern w:val="0"/>
                <w:sz w:val="24"/>
              </w:rPr>
              <w:t>一方面</w:t>
            </w:r>
            <w:r w:rsidRPr="00AD07A3">
              <w:rPr>
                <w:rFonts w:ascii="宋体" w:hAnsi="宋体" w:cs="宋体" w:hint="eastAsia"/>
                <w:kern w:val="0"/>
                <w:sz w:val="24"/>
              </w:rPr>
              <w:t>完善中国布局，</w:t>
            </w:r>
            <w:r>
              <w:rPr>
                <w:rFonts w:ascii="宋体" w:hAnsi="宋体" w:cs="宋体" w:hint="eastAsia"/>
                <w:kern w:val="0"/>
                <w:sz w:val="24"/>
              </w:rPr>
              <w:t>另一方面跨出国门走向世界。但公司会</w:t>
            </w:r>
            <w:r w:rsidRPr="00AD07A3">
              <w:rPr>
                <w:rFonts w:ascii="宋体" w:hAnsi="宋体" w:cs="宋体" w:hint="eastAsia"/>
                <w:kern w:val="0"/>
                <w:sz w:val="24"/>
              </w:rPr>
              <w:t>稳健的发展，不会盲目去扩张</w:t>
            </w:r>
            <w:r>
              <w:rPr>
                <w:rFonts w:ascii="宋体" w:hAnsi="宋体" w:cs="宋体" w:hint="eastAsia"/>
                <w:kern w:val="0"/>
                <w:sz w:val="24"/>
              </w:rPr>
              <w:t>。</w:t>
            </w:r>
          </w:p>
          <w:p w:rsidR="00A01D32" w:rsidRPr="00E607FD" w:rsidRDefault="00DC09F7">
            <w:pPr>
              <w:widowControl/>
              <w:spacing w:line="360" w:lineRule="auto"/>
              <w:ind w:firstLine="480"/>
              <w:rPr>
                <w:b/>
                <w:sz w:val="24"/>
                <w:szCs w:val="24"/>
              </w:rPr>
            </w:pPr>
            <w:r>
              <w:rPr>
                <w:rFonts w:hint="eastAsia"/>
                <w:b/>
                <w:sz w:val="24"/>
                <w:szCs w:val="24"/>
              </w:rPr>
              <w:t>八</w:t>
            </w:r>
            <w:r w:rsidR="00E607FD" w:rsidRPr="00E607FD">
              <w:rPr>
                <w:rFonts w:hint="eastAsia"/>
                <w:b/>
                <w:sz w:val="24"/>
                <w:szCs w:val="24"/>
              </w:rPr>
              <w:t>、公司对经销商的布局规划</w:t>
            </w:r>
            <w:r w:rsidR="003227D8">
              <w:rPr>
                <w:rFonts w:hint="eastAsia"/>
                <w:b/>
                <w:sz w:val="24"/>
                <w:szCs w:val="24"/>
              </w:rPr>
              <w:t>？</w:t>
            </w:r>
          </w:p>
          <w:p w:rsidR="00E607FD" w:rsidRPr="00BD6A8C" w:rsidRDefault="00E607FD" w:rsidP="00E607FD">
            <w:pPr>
              <w:widowControl/>
              <w:spacing w:line="360" w:lineRule="auto"/>
              <w:ind w:firstLine="480"/>
              <w:rPr>
                <w:sz w:val="24"/>
                <w:szCs w:val="24"/>
              </w:rPr>
            </w:pPr>
            <w:r w:rsidRPr="00F060C0">
              <w:rPr>
                <w:rFonts w:ascii="宋体" w:hAnsi="宋体" w:cs="宋体" w:hint="eastAsia"/>
                <w:kern w:val="0"/>
                <w:sz w:val="24"/>
              </w:rPr>
              <w:t>目前公司一级经销商有2200</w:t>
            </w:r>
            <w:r>
              <w:rPr>
                <w:rFonts w:ascii="宋体" w:hAnsi="宋体" w:cs="宋体" w:hint="eastAsia"/>
                <w:kern w:val="0"/>
                <w:sz w:val="24"/>
              </w:rPr>
              <w:t>多家。经销渠道在</w:t>
            </w:r>
            <w:r w:rsidRPr="00F060C0">
              <w:rPr>
                <w:rFonts w:ascii="宋体" w:hAnsi="宋体" w:cs="宋体" w:hint="eastAsia"/>
                <w:kern w:val="0"/>
                <w:sz w:val="24"/>
              </w:rPr>
              <w:t>华东比较完善，</w:t>
            </w:r>
            <w:r>
              <w:rPr>
                <w:rFonts w:ascii="宋体" w:hAnsi="宋体" w:cs="宋体" w:hint="eastAsia"/>
                <w:kern w:val="0"/>
                <w:sz w:val="24"/>
              </w:rPr>
              <w:t>在华东地区</w:t>
            </w:r>
            <w:r w:rsidRPr="00F060C0">
              <w:rPr>
                <w:rFonts w:ascii="宋体" w:hAnsi="宋体" w:cs="宋体" w:hint="eastAsia"/>
                <w:kern w:val="0"/>
                <w:sz w:val="24"/>
              </w:rPr>
              <w:t>一级不会再</w:t>
            </w:r>
            <w:r>
              <w:rPr>
                <w:rFonts w:ascii="宋体" w:hAnsi="宋体" w:cs="宋体" w:hint="eastAsia"/>
                <w:kern w:val="0"/>
                <w:sz w:val="24"/>
              </w:rPr>
              <w:t>明显</w:t>
            </w:r>
            <w:r w:rsidRPr="00F060C0">
              <w:rPr>
                <w:rFonts w:ascii="宋体" w:hAnsi="宋体" w:cs="宋体" w:hint="eastAsia"/>
                <w:kern w:val="0"/>
                <w:sz w:val="24"/>
              </w:rPr>
              <w:t>增加，更多的是渠道下沉，下沉到乡镇及农村等。在西南</w:t>
            </w:r>
            <w:r>
              <w:rPr>
                <w:rFonts w:ascii="宋体" w:hAnsi="宋体" w:cs="宋体" w:hint="eastAsia"/>
                <w:kern w:val="0"/>
                <w:sz w:val="24"/>
              </w:rPr>
              <w:t>、</w:t>
            </w:r>
            <w:r w:rsidRPr="00F060C0">
              <w:rPr>
                <w:rFonts w:ascii="宋体" w:hAnsi="宋体" w:cs="宋体" w:hint="eastAsia"/>
                <w:kern w:val="0"/>
                <w:sz w:val="24"/>
              </w:rPr>
              <w:t>华中</w:t>
            </w:r>
            <w:r>
              <w:rPr>
                <w:rFonts w:ascii="宋体" w:hAnsi="宋体" w:cs="宋体" w:hint="eastAsia"/>
                <w:kern w:val="0"/>
                <w:sz w:val="24"/>
              </w:rPr>
              <w:t>、</w:t>
            </w:r>
            <w:r w:rsidRPr="00F060C0">
              <w:rPr>
                <w:rFonts w:ascii="宋体" w:hAnsi="宋体" w:cs="宋体" w:hint="eastAsia"/>
                <w:kern w:val="0"/>
                <w:sz w:val="24"/>
              </w:rPr>
              <w:t>华北</w:t>
            </w:r>
            <w:r>
              <w:rPr>
                <w:rFonts w:ascii="宋体" w:hAnsi="宋体" w:cs="宋体" w:hint="eastAsia"/>
                <w:kern w:val="0"/>
                <w:sz w:val="24"/>
              </w:rPr>
              <w:t>、</w:t>
            </w:r>
            <w:r w:rsidRPr="00F060C0">
              <w:rPr>
                <w:rFonts w:ascii="宋体" w:hAnsi="宋体" w:cs="宋体" w:hint="eastAsia"/>
                <w:kern w:val="0"/>
                <w:sz w:val="24"/>
              </w:rPr>
              <w:t>东北</w:t>
            </w:r>
            <w:r>
              <w:rPr>
                <w:rFonts w:ascii="宋体" w:hAnsi="宋体" w:cs="宋体" w:hint="eastAsia"/>
                <w:kern w:val="0"/>
                <w:sz w:val="24"/>
              </w:rPr>
              <w:t>等销售相对薄弱</w:t>
            </w:r>
            <w:r w:rsidRPr="00F060C0">
              <w:rPr>
                <w:rFonts w:ascii="宋体" w:hAnsi="宋体" w:cs="宋体" w:hint="eastAsia"/>
                <w:kern w:val="0"/>
                <w:sz w:val="24"/>
              </w:rPr>
              <w:t>地区，公司一级经销商</w:t>
            </w:r>
            <w:r>
              <w:rPr>
                <w:rFonts w:ascii="宋体" w:hAnsi="宋体" w:cs="宋体" w:hint="eastAsia"/>
                <w:kern w:val="0"/>
                <w:sz w:val="24"/>
              </w:rPr>
              <w:t>数量还会进一步增加</w:t>
            </w:r>
            <w:r w:rsidRPr="00F060C0">
              <w:rPr>
                <w:rFonts w:ascii="宋体" w:hAnsi="宋体" w:cs="宋体" w:hint="eastAsia"/>
                <w:kern w:val="0"/>
                <w:sz w:val="24"/>
              </w:rPr>
              <w:t>。</w:t>
            </w:r>
          </w:p>
          <w:p w:rsidR="00E607FD" w:rsidRPr="00E607FD" w:rsidRDefault="00DC09F7">
            <w:pPr>
              <w:widowControl/>
              <w:spacing w:line="360" w:lineRule="auto"/>
              <w:ind w:firstLine="480"/>
              <w:rPr>
                <w:b/>
                <w:sz w:val="24"/>
                <w:szCs w:val="24"/>
              </w:rPr>
            </w:pPr>
            <w:r>
              <w:rPr>
                <w:rFonts w:hint="eastAsia"/>
                <w:b/>
                <w:sz w:val="24"/>
                <w:szCs w:val="24"/>
              </w:rPr>
              <w:t>九</w:t>
            </w:r>
            <w:r w:rsidR="00E607FD" w:rsidRPr="00E607FD">
              <w:rPr>
                <w:rFonts w:hint="eastAsia"/>
                <w:b/>
                <w:sz w:val="24"/>
                <w:szCs w:val="24"/>
              </w:rPr>
              <w:t>、公司接下来有什么目标</w:t>
            </w:r>
            <w:r w:rsidR="003227D8">
              <w:rPr>
                <w:rFonts w:hint="eastAsia"/>
                <w:b/>
                <w:sz w:val="24"/>
                <w:szCs w:val="24"/>
              </w:rPr>
              <w:t>？</w:t>
            </w:r>
          </w:p>
          <w:p w:rsidR="00E607FD" w:rsidRPr="00E607FD" w:rsidRDefault="00E607FD">
            <w:pPr>
              <w:widowControl/>
              <w:spacing w:line="360" w:lineRule="auto"/>
              <w:ind w:firstLine="480"/>
              <w:rPr>
                <w:sz w:val="24"/>
                <w:szCs w:val="24"/>
              </w:rPr>
            </w:pPr>
            <w:r>
              <w:rPr>
                <w:rFonts w:ascii="宋体" w:hAnsi="宋体" w:cs="宋体" w:hint="eastAsia"/>
                <w:kern w:val="0"/>
                <w:sz w:val="24"/>
                <w:szCs w:val="24"/>
              </w:rPr>
              <w:t>公司百亿销售目标是基于公司目前增长态势，每年保持15%左右的增长制定的发展目标，盈利方面，公司希望</w:t>
            </w:r>
            <w:r w:rsidRPr="00707FE3">
              <w:rPr>
                <w:rFonts w:ascii="宋体" w:hAnsi="宋体" w:cs="宋体" w:hint="eastAsia"/>
                <w:kern w:val="0"/>
                <w:sz w:val="24"/>
                <w:szCs w:val="24"/>
              </w:rPr>
              <w:t>利润端</w:t>
            </w:r>
            <w:r>
              <w:rPr>
                <w:rFonts w:ascii="宋体" w:hAnsi="宋体" w:cs="宋体" w:hint="eastAsia"/>
                <w:kern w:val="0"/>
                <w:sz w:val="24"/>
                <w:szCs w:val="24"/>
              </w:rPr>
              <w:t>的增长</w:t>
            </w:r>
            <w:r w:rsidRPr="00707FE3">
              <w:rPr>
                <w:rFonts w:ascii="宋体" w:hAnsi="宋体" w:cs="宋体" w:hint="eastAsia"/>
                <w:kern w:val="0"/>
                <w:sz w:val="24"/>
                <w:szCs w:val="24"/>
              </w:rPr>
              <w:t>不低</w:t>
            </w:r>
            <w:r>
              <w:rPr>
                <w:rFonts w:ascii="宋体" w:hAnsi="宋体" w:cs="宋体" w:hint="eastAsia"/>
                <w:kern w:val="0"/>
                <w:sz w:val="24"/>
                <w:szCs w:val="24"/>
              </w:rPr>
              <w:t>于</w:t>
            </w:r>
            <w:r w:rsidRPr="00707FE3">
              <w:rPr>
                <w:rFonts w:ascii="宋体" w:hAnsi="宋体" w:cs="宋体" w:hint="eastAsia"/>
                <w:kern w:val="0"/>
                <w:sz w:val="24"/>
                <w:szCs w:val="24"/>
              </w:rPr>
              <w:t>销售端的增长。</w:t>
            </w:r>
          </w:p>
          <w:p w:rsidR="00DC09F7" w:rsidRDefault="00DC09F7" w:rsidP="00DC09F7">
            <w:pPr>
              <w:widowControl/>
              <w:spacing w:line="360" w:lineRule="auto"/>
              <w:ind w:firstLine="480"/>
              <w:rPr>
                <w:rFonts w:ascii="宋体" w:hAnsi="宋体" w:cs="宋体"/>
                <w:b/>
                <w:kern w:val="0"/>
                <w:sz w:val="24"/>
              </w:rPr>
            </w:pPr>
            <w:r w:rsidRPr="00DC09F7">
              <w:rPr>
                <w:rFonts w:hint="eastAsia"/>
                <w:b/>
                <w:sz w:val="24"/>
                <w:szCs w:val="24"/>
              </w:rPr>
              <w:t>十、</w:t>
            </w:r>
            <w:r w:rsidRPr="00DC09F7">
              <w:rPr>
                <w:rFonts w:ascii="宋体" w:hAnsi="宋体" w:cs="宋体" w:hint="eastAsia"/>
                <w:b/>
                <w:kern w:val="0"/>
                <w:sz w:val="24"/>
              </w:rPr>
              <w:t>公</w:t>
            </w:r>
            <w:r>
              <w:rPr>
                <w:rFonts w:ascii="宋体" w:hAnsi="宋体" w:cs="宋体" w:hint="eastAsia"/>
                <w:b/>
                <w:kern w:val="0"/>
                <w:sz w:val="24"/>
              </w:rPr>
              <w:t>司百亿目标各结构的增长目标，以及增长的动力主要来自哪里</w:t>
            </w:r>
            <w:r w:rsidR="003227D8">
              <w:rPr>
                <w:rFonts w:ascii="宋体" w:hAnsi="宋体" w:cs="宋体" w:hint="eastAsia"/>
                <w:b/>
                <w:kern w:val="0"/>
                <w:sz w:val="24"/>
              </w:rPr>
              <w:t>？</w:t>
            </w:r>
          </w:p>
          <w:p w:rsidR="00DC09F7" w:rsidRPr="001E4B25" w:rsidRDefault="00DC09F7" w:rsidP="00DC09F7">
            <w:pPr>
              <w:widowControl/>
              <w:spacing w:line="360" w:lineRule="auto"/>
              <w:ind w:firstLineChars="200" w:firstLine="480"/>
              <w:rPr>
                <w:rFonts w:ascii="宋体" w:hAnsi="宋体" w:cs="宋体"/>
                <w:kern w:val="0"/>
                <w:sz w:val="24"/>
              </w:rPr>
            </w:pPr>
            <w:r w:rsidRPr="001E4B25">
              <w:rPr>
                <w:rFonts w:ascii="宋体" w:hAnsi="宋体" w:cs="宋体" w:hint="eastAsia"/>
                <w:kern w:val="0"/>
                <w:sz w:val="24"/>
              </w:rPr>
              <w:t>公司百亿销售目标是基于公司目前增长态势，每年保持15%</w:t>
            </w:r>
            <w:r>
              <w:rPr>
                <w:rFonts w:ascii="宋体" w:hAnsi="宋体" w:cs="宋体" w:hint="eastAsia"/>
                <w:kern w:val="0"/>
                <w:sz w:val="24"/>
              </w:rPr>
              <w:t>左右的增长制定的发展目标。最近几年公司不管是内部管理还是</w:t>
            </w:r>
            <w:r w:rsidRPr="001E4B25">
              <w:rPr>
                <w:rFonts w:ascii="宋体" w:hAnsi="宋体" w:cs="宋体" w:hint="eastAsia"/>
                <w:kern w:val="0"/>
                <w:sz w:val="24"/>
              </w:rPr>
              <w:t>公司拓展市场的能力，</w:t>
            </w:r>
            <w:r>
              <w:rPr>
                <w:rFonts w:ascii="宋体" w:hAnsi="宋体" w:cs="宋体" w:hint="eastAsia"/>
                <w:kern w:val="0"/>
                <w:sz w:val="24"/>
              </w:rPr>
              <w:t>都比前几年</w:t>
            </w:r>
            <w:r w:rsidRPr="001E4B25">
              <w:rPr>
                <w:rFonts w:ascii="宋体" w:hAnsi="宋体" w:cs="宋体" w:hint="eastAsia"/>
                <w:kern w:val="0"/>
                <w:sz w:val="24"/>
              </w:rPr>
              <w:t>有</w:t>
            </w:r>
            <w:r>
              <w:rPr>
                <w:rFonts w:ascii="宋体" w:hAnsi="宋体" w:cs="宋体" w:hint="eastAsia"/>
                <w:kern w:val="0"/>
                <w:sz w:val="24"/>
              </w:rPr>
              <w:t>了</w:t>
            </w:r>
            <w:r w:rsidRPr="001E4B25">
              <w:rPr>
                <w:rFonts w:ascii="宋体" w:hAnsi="宋体" w:cs="宋体" w:hint="eastAsia"/>
                <w:kern w:val="0"/>
                <w:sz w:val="24"/>
              </w:rPr>
              <w:t>一个质的提升。从产品结来看，公司还是会以PVC</w:t>
            </w:r>
            <w:r>
              <w:rPr>
                <w:rFonts w:ascii="宋体" w:hAnsi="宋体" w:cs="宋体" w:hint="eastAsia"/>
                <w:kern w:val="0"/>
                <w:sz w:val="24"/>
              </w:rPr>
              <w:t>产品</w:t>
            </w:r>
            <w:r w:rsidRPr="001E4B25">
              <w:rPr>
                <w:rFonts w:ascii="宋体" w:hAnsi="宋体" w:cs="宋体" w:hint="eastAsia"/>
                <w:kern w:val="0"/>
                <w:sz w:val="24"/>
              </w:rPr>
              <w:t>为主，PE</w:t>
            </w:r>
            <w:r>
              <w:rPr>
                <w:rFonts w:ascii="宋体" w:hAnsi="宋体" w:cs="宋体" w:hint="eastAsia"/>
                <w:kern w:val="0"/>
                <w:sz w:val="24"/>
              </w:rPr>
              <w:t>产品</w:t>
            </w:r>
            <w:r w:rsidRPr="001E4B25">
              <w:rPr>
                <w:rFonts w:ascii="宋体" w:hAnsi="宋体" w:cs="宋体" w:hint="eastAsia"/>
                <w:kern w:val="0"/>
                <w:sz w:val="24"/>
              </w:rPr>
              <w:t>增长会略高点，PPR未来也是公司家装市场发力的重点</w:t>
            </w:r>
            <w:r>
              <w:rPr>
                <w:rFonts w:ascii="宋体" w:hAnsi="宋体" w:cs="宋体" w:hint="eastAsia"/>
                <w:kern w:val="0"/>
                <w:sz w:val="24"/>
              </w:rPr>
              <w:t>。</w:t>
            </w:r>
            <w:r w:rsidRPr="001E4B25">
              <w:rPr>
                <w:rFonts w:ascii="宋体" w:hAnsi="宋体" w:cs="宋体" w:hint="eastAsia"/>
                <w:kern w:val="0"/>
                <w:sz w:val="24"/>
              </w:rPr>
              <w:t>公司</w:t>
            </w:r>
            <w:r>
              <w:rPr>
                <w:rFonts w:ascii="宋体" w:hAnsi="宋体" w:cs="宋体" w:hint="eastAsia"/>
                <w:kern w:val="0"/>
                <w:sz w:val="24"/>
              </w:rPr>
              <w:t>与</w:t>
            </w:r>
            <w:r w:rsidRPr="001E4B25">
              <w:rPr>
                <w:rFonts w:ascii="宋体" w:hAnsi="宋体" w:cs="宋体" w:hint="eastAsia"/>
                <w:kern w:val="0"/>
                <w:sz w:val="24"/>
              </w:rPr>
              <w:t>房地产企业直接</w:t>
            </w:r>
            <w:r>
              <w:rPr>
                <w:rFonts w:ascii="宋体" w:hAnsi="宋体" w:cs="宋体" w:hint="eastAsia"/>
                <w:kern w:val="0"/>
                <w:sz w:val="24"/>
              </w:rPr>
              <w:t>配送业务</w:t>
            </w:r>
            <w:r w:rsidRPr="001E4B25">
              <w:rPr>
                <w:rFonts w:ascii="宋体" w:hAnsi="宋体" w:cs="宋体" w:hint="eastAsia"/>
                <w:kern w:val="0"/>
                <w:sz w:val="24"/>
              </w:rPr>
              <w:t>，随着精装房的提升，地产商集采的比例</w:t>
            </w:r>
            <w:r>
              <w:rPr>
                <w:rFonts w:ascii="宋体" w:hAnsi="宋体" w:cs="宋体" w:hint="eastAsia"/>
                <w:kern w:val="0"/>
                <w:sz w:val="24"/>
              </w:rPr>
              <w:t>也在</w:t>
            </w:r>
            <w:r w:rsidRPr="001E4B25">
              <w:rPr>
                <w:rFonts w:ascii="宋体" w:hAnsi="宋体" w:cs="宋体" w:hint="eastAsia"/>
                <w:kern w:val="0"/>
                <w:sz w:val="24"/>
              </w:rPr>
              <w:t>提高，公司</w:t>
            </w:r>
            <w:r>
              <w:rPr>
                <w:rFonts w:ascii="宋体" w:hAnsi="宋体" w:cs="宋体" w:hint="eastAsia"/>
                <w:kern w:val="0"/>
                <w:sz w:val="24"/>
              </w:rPr>
              <w:t>内部</w:t>
            </w:r>
            <w:r w:rsidRPr="001E4B25">
              <w:rPr>
                <w:rFonts w:ascii="宋体" w:hAnsi="宋体" w:cs="宋体" w:hint="eastAsia"/>
                <w:kern w:val="0"/>
                <w:sz w:val="24"/>
              </w:rPr>
              <w:t>从政策方面</w:t>
            </w:r>
            <w:r>
              <w:rPr>
                <w:rFonts w:ascii="宋体" w:hAnsi="宋体" w:cs="宋体" w:hint="eastAsia"/>
                <w:kern w:val="0"/>
                <w:sz w:val="24"/>
              </w:rPr>
              <w:t>会</w:t>
            </w:r>
            <w:r w:rsidRPr="001E4B25">
              <w:rPr>
                <w:rFonts w:ascii="宋体" w:hAnsi="宋体" w:cs="宋体" w:hint="eastAsia"/>
                <w:kern w:val="0"/>
                <w:sz w:val="24"/>
              </w:rPr>
              <w:t>有</w:t>
            </w:r>
            <w:r>
              <w:rPr>
                <w:rFonts w:ascii="宋体" w:hAnsi="宋体" w:cs="宋体" w:hint="eastAsia"/>
                <w:kern w:val="0"/>
                <w:sz w:val="24"/>
              </w:rPr>
              <w:t>一定</w:t>
            </w:r>
            <w:r w:rsidRPr="001E4B25">
              <w:rPr>
                <w:rFonts w:ascii="宋体" w:hAnsi="宋体" w:cs="宋体" w:hint="eastAsia"/>
                <w:kern w:val="0"/>
                <w:sz w:val="24"/>
              </w:rPr>
              <w:t>倾斜，</w:t>
            </w:r>
            <w:r>
              <w:rPr>
                <w:rFonts w:ascii="宋体" w:hAnsi="宋体" w:cs="宋体" w:hint="eastAsia"/>
                <w:kern w:val="0"/>
                <w:sz w:val="24"/>
              </w:rPr>
              <w:t>适当扩大地产商的合作范围</w:t>
            </w:r>
            <w:r w:rsidRPr="001E4B25">
              <w:rPr>
                <w:rFonts w:ascii="宋体" w:hAnsi="宋体" w:cs="宋体" w:hint="eastAsia"/>
                <w:kern w:val="0"/>
                <w:sz w:val="24"/>
              </w:rPr>
              <w:t>，但房地产</w:t>
            </w:r>
            <w:r>
              <w:rPr>
                <w:rFonts w:ascii="宋体" w:hAnsi="宋体" w:cs="宋体" w:hint="eastAsia"/>
                <w:kern w:val="0"/>
                <w:sz w:val="24"/>
              </w:rPr>
              <w:t>业务</w:t>
            </w:r>
            <w:r w:rsidRPr="001E4B25">
              <w:rPr>
                <w:rFonts w:ascii="宋体" w:hAnsi="宋体" w:cs="宋体" w:hint="eastAsia"/>
                <w:kern w:val="0"/>
                <w:sz w:val="24"/>
              </w:rPr>
              <w:t>因为应收账款账期相对</w:t>
            </w:r>
            <w:r>
              <w:rPr>
                <w:rFonts w:ascii="宋体" w:hAnsi="宋体" w:cs="宋体" w:hint="eastAsia"/>
                <w:kern w:val="0"/>
                <w:sz w:val="24"/>
              </w:rPr>
              <w:t>较</w:t>
            </w:r>
            <w:r w:rsidRPr="001E4B25">
              <w:rPr>
                <w:rFonts w:ascii="宋体" w:hAnsi="宋体" w:cs="宋体" w:hint="eastAsia"/>
                <w:kern w:val="0"/>
                <w:sz w:val="24"/>
              </w:rPr>
              <w:t>长，</w:t>
            </w:r>
            <w:r>
              <w:rPr>
                <w:rFonts w:ascii="宋体" w:hAnsi="宋体" w:cs="宋体" w:hint="eastAsia"/>
                <w:kern w:val="0"/>
                <w:sz w:val="24"/>
              </w:rPr>
              <w:t>公司也会适当控制</w:t>
            </w:r>
            <w:r w:rsidRPr="001E4B25">
              <w:rPr>
                <w:rFonts w:ascii="宋体" w:hAnsi="宋体" w:cs="宋体" w:hint="eastAsia"/>
                <w:kern w:val="0"/>
                <w:sz w:val="24"/>
              </w:rPr>
              <w:t>直接配送</w:t>
            </w:r>
            <w:r>
              <w:rPr>
                <w:rFonts w:ascii="宋体" w:hAnsi="宋体" w:cs="宋体" w:hint="eastAsia"/>
                <w:kern w:val="0"/>
                <w:sz w:val="24"/>
              </w:rPr>
              <w:t>规模</w:t>
            </w:r>
            <w:r w:rsidRPr="001E4B25">
              <w:rPr>
                <w:rFonts w:ascii="宋体" w:hAnsi="宋体" w:cs="宋体" w:hint="eastAsia"/>
                <w:kern w:val="0"/>
                <w:sz w:val="24"/>
              </w:rPr>
              <w:t>。公司将来的发展仍然会以经销渠道为主，整个公司</w:t>
            </w:r>
            <w:r>
              <w:rPr>
                <w:rFonts w:ascii="宋体" w:hAnsi="宋体" w:cs="宋体" w:hint="eastAsia"/>
                <w:kern w:val="0"/>
                <w:sz w:val="24"/>
              </w:rPr>
              <w:t>产品</w:t>
            </w:r>
            <w:r w:rsidRPr="001E4B25">
              <w:rPr>
                <w:rFonts w:ascii="宋体" w:hAnsi="宋体" w:cs="宋体" w:hint="eastAsia"/>
                <w:kern w:val="0"/>
                <w:sz w:val="24"/>
              </w:rPr>
              <w:t>结构不会有太大的变化。</w:t>
            </w:r>
          </w:p>
          <w:p w:rsidR="00182358" w:rsidRPr="00700840" w:rsidRDefault="00DC09F7" w:rsidP="00182358">
            <w:pPr>
              <w:widowControl/>
              <w:spacing w:line="360" w:lineRule="auto"/>
              <w:ind w:firstLine="480"/>
              <w:rPr>
                <w:rFonts w:ascii="宋体" w:hAnsi="宋体" w:cs="宋体"/>
                <w:b/>
                <w:kern w:val="0"/>
                <w:sz w:val="24"/>
              </w:rPr>
            </w:pPr>
            <w:r w:rsidRPr="00182358">
              <w:rPr>
                <w:rFonts w:hint="eastAsia"/>
                <w:b/>
                <w:sz w:val="24"/>
                <w:szCs w:val="24"/>
              </w:rPr>
              <w:t>十一、</w:t>
            </w:r>
            <w:r w:rsidR="00182358" w:rsidRPr="00182358">
              <w:rPr>
                <w:rFonts w:ascii="宋体" w:hAnsi="宋体" w:cs="宋体" w:hint="eastAsia"/>
                <w:b/>
                <w:kern w:val="0"/>
                <w:sz w:val="24"/>
              </w:rPr>
              <w:t>旧改公</w:t>
            </w:r>
            <w:r w:rsidR="00182358">
              <w:rPr>
                <w:rFonts w:ascii="宋体" w:hAnsi="宋体" w:cs="宋体" w:hint="eastAsia"/>
                <w:b/>
                <w:kern w:val="0"/>
                <w:sz w:val="24"/>
              </w:rPr>
              <w:t>司能有多少份额</w:t>
            </w:r>
            <w:r w:rsidR="003227D8">
              <w:rPr>
                <w:rFonts w:ascii="宋体" w:hAnsi="宋体" w:cs="宋体" w:hint="eastAsia"/>
                <w:b/>
                <w:kern w:val="0"/>
                <w:sz w:val="24"/>
              </w:rPr>
              <w:t>？</w:t>
            </w:r>
          </w:p>
          <w:p w:rsidR="00182358" w:rsidRDefault="00182358" w:rsidP="00182358">
            <w:pPr>
              <w:widowControl/>
              <w:spacing w:line="360" w:lineRule="auto"/>
              <w:ind w:firstLine="480"/>
              <w:rPr>
                <w:rFonts w:ascii="宋体" w:hAnsi="宋体" w:cs="宋体"/>
                <w:kern w:val="0"/>
                <w:sz w:val="24"/>
                <w:szCs w:val="24"/>
              </w:rPr>
            </w:pPr>
            <w:r w:rsidRPr="00290080">
              <w:rPr>
                <w:rFonts w:ascii="宋体" w:hAnsi="宋体" w:cs="宋体" w:hint="eastAsia"/>
                <w:kern w:val="0"/>
                <w:sz w:val="24"/>
              </w:rPr>
              <w:lastRenderedPageBreak/>
              <w:t>公司</w:t>
            </w:r>
            <w:r>
              <w:rPr>
                <w:rFonts w:ascii="宋体" w:hAnsi="宋体" w:cs="宋体" w:hint="eastAsia"/>
                <w:kern w:val="0"/>
                <w:sz w:val="24"/>
              </w:rPr>
              <w:t>暂</w:t>
            </w:r>
            <w:r w:rsidRPr="00290080">
              <w:rPr>
                <w:rFonts w:ascii="宋体" w:hAnsi="宋体" w:cs="宋体" w:hint="eastAsia"/>
                <w:kern w:val="0"/>
                <w:sz w:val="24"/>
              </w:rPr>
              <w:t>没有</w:t>
            </w:r>
            <w:r>
              <w:rPr>
                <w:rFonts w:ascii="宋体" w:hAnsi="宋体" w:cs="宋体" w:hint="eastAsia"/>
                <w:kern w:val="0"/>
                <w:sz w:val="24"/>
              </w:rPr>
              <w:t>对旧改项目数据做专项统计,因旧改项目大多数也是通过经销商去做，</w:t>
            </w:r>
            <w:r w:rsidRPr="006466C7">
              <w:rPr>
                <w:rFonts w:ascii="宋体" w:hAnsi="宋体" w:cs="宋体" w:hint="eastAsia"/>
                <w:kern w:val="0"/>
                <w:sz w:val="24"/>
              </w:rPr>
              <w:t>公司鼓励和支持经销商与当地规模较小的地产商直接合作</w:t>
            </w:r>
            <w:r>
              <w:rPr>
                <w:rFonts w:ascii="宋体" w:hAnsi="宋体" w:cs="宋体" w:hint="eastAsia"/>
                <w:kern w:val="0"/>
                <w:sz w:val="24"/>
              </w:rPr>
              <w:t>，这样经销商既分担了相应的应收账款的风险，又能达到双赢。旧城改造按</w:t>
            </w:r>
            <w:r w:rsidRPr="00290080">
              <w:rPr>
                <w:rFonts w:ascii="宋体" w:hAnsi="宋体" w:cs="宋体" w:hint="eastAsia"/>
                <w:kern w:val="0"/>
                <w:sz w:val="24"/>
              </w:rPr>
              <w:t>国家公布的</w:t>
            </w:r>
            <w:r>
              <w:rPr>
                <w:rFonts w:ascii="宋体" w:hAnsi="宋体" w:cs="宋体" w:hint="eastAsia"/>
                <w:kern w:val="0"/>
                <w:sz w:val="24"/>
              </w:rPr>
              <w:t>相关</w:t>
            </w:r>
            <w:r w:rsidRPr="00290080">
              <w:rPr>
                <w:rFonts w:ascii="宋体" w:hAnsi="宋体" w:cs="宋体" w:hint="eastAsia"/>
                <w:kern w:val="0"/>
                <w:sz w:val="24"/>
              </w:rPr>
              <w:t>政策，老旧小区</w:t>
            </w:r>
            <w:r>
              <w:rPr>
                <w:rFonts w:ascii="宋体" w:hAnsi="宋体" w:cs="宋体" w:hint="eastAsia"/>
                <w:kern w:val="0"/>
                <w:sz w:val="24"/>
              </w:rPr>
              <w:t>增加塑料管道用量约有</w:t>
            </w:r>
            <w:r w:rsidRPr="00290080">
              <w:rPr>
                <w:rFonts w:ascii="宋体" w:hAnsi="宋体" w:cs="宋体" w:hint="eastAsia"/>
                <w:kern w:val="0"/>
                <w:sz w:val="24"/>
              </w:rPr>
              <w:t>百亿级的规模</w:t>
            </w:r>
            <w:r>
              <w:rPr>
                <w:rFonts w:ascii="宋体" w:hAnsi="宋体" w:cs="宋体" w:hint="eastAsia"/>
                <w:kern w:val="0"/>
                <w:sz w:val="24"/>
              </w:rPr>
              <w:t>，</w:t>
            </w:r>
            <w:r w:rsidRPr="00EC43B4">
              <w:rPr>
                <w:rFonts w:ascii="宋体" w:hAnsi="宋体" w:cs="宋体" w:hint="eastAsia"/>
                <w:kern w:val="0"/>
                <w:sz w:val="24"/>
                <w:szCs w:val="24"/>
              </w:rPr>
              <w:t>从目前反馈的信息来看，它对管道业务起到正面的作用，公司</w:t>
            </w:r>
            <w:r>
              <w:rPr>
                <w:rFonts w:ascii="宋体" w:hAnsi="宋体" w:cs="宋体" w:hint="eastAsia"/>
                <w:kern w:val="0"/>
                <w:sz w:val="24"/>
                <w:szCs w:val="24"/>
              </w:rPr>
              <w:t>主要是经销渠道为主，</w:t>
            </w:r>
            <w:r w:rsidRPr="00EC43B4">
              <w:rPr>
                <w:rFonts w:ascii="宋体" w:hAnsi="宋体" w:cs="宋体" w:hint="eastAsia"/>
                <w:kern w:val="0"/>
                <w:sz w:val="24"/>
                <w:szCs w:val="24"/>
              </w:rPr>
              <w:t>没有把旧改单独做拆分</w:t>
            </w:r>
            <w:r>
              <w:rPr>
                <w:rFonts w:ascii="宋体" w:hAnsi="宋体" w:cs="宋体" w:hint="eastAsia"/>
                <w:kern w:val="0"/>
                <w:sz w:val="24"/>
                <w:szCs w:val="24"/>
              </w:rPr>
              <w:t>统计</w:t>
            </w:r>
            <w:r w:rsidRPr="00EC43B4">
              <w:rPr>
                <w:rFonts w:ascii="宋体" w:hAnsi="宋体" w:cs="宋体" w:hint="eastAsia"/>
                <w:kern w:val="0"/>
                <w:sz w:val="24"/>
                <w:szCs w:val="24"/>
              </w:rPr>
              <w:t>，旧改涉及到B端客户为主，旧改对公司来说还是有</w:t>
            </w:r>
            <w:r>
              <w:rPr>
                <w:rFonts w:ascii="宋体" w:hAnsi="宋体" w:cs="宋体" w:hint="eastAsia"/>
                <w:kern w:val="0"/>
                <w:sz w:val="24"/>
                <w:szCs w:val="24"/>
              </w:rPr>
              <w:t>一定优势的</w:t>
            </w:r>
            <w:r w:rsidRPr="00EC43B4">
              <w:rPr>
                <w:rFonts w:ascii="宋体" w:hAnsi="宋体" w:cs="宋体" w:hint="eastAsia"/>
                <w:kern w:val="0"/>
                <w:sz w:val="24"/>
                <w:szCs w:val="24"/>
              </w:rPr>
              <w:t>。</w:t>
            </w:r>
          </w:p>
          <w:p w:rsidR="00182358" w:rsidRPr="00182358" w:rsidRDefault="00182358" w:rsidP="00182358">
            <w:pPr>
              <w:widowControl/>
              <w:spacing w:line="360" w:lineRule="auto"/>
              <w:ind w:firstLine="480"/>
              <w:rPr>
                <w:b/>
                <w:sz w:val="24"/>
                <w:szCs w:val="24"/>
              </w:rPr>
            </w:pPr>
            <w:r w:rsidRPr="00182358">
              <w:rPr>
                <w:rFonts w:hint="eastAsia"/>
                <w:b/>
                <w:sz w:val="24"/>
                <w:szCs w:val="24"/>
              </w:rPr>
              <w:t>十二、疫情对公司哪个生产基地影响最大</w:t>
            </w:r>
            <w:r w:rsidR="003227D8">
              <w:rPr>
                <w:rFonts w:hint="eastAsia"/>
                <w:b/>
                <w:sz w:val="24"/>
                <w:szCs w:val="24"/>
              </w:rPr>
              <w:t>？</w:t>
            </w:r>
          </w:p>
          <w:p w:rsidR="00182358" w:rsidRDefault="00182358" w:rsidP="00182358">
            <w:pPr>
              <w:widowControl/>
              <w:spacing w:line="360" w:lineRule="auto"/>
              <w:ind w:firstLine="480"/>
              <w:rPr>
                <w:sz w:val="24"/>
                <w:szCs w:val="24"/>
              </w:rPr>
            </w:pPr>
            <w:r>
              <w:rPr>
                <w:rFonts w:hint="eastAsia"/>
                <w:sz w:val="24"/>
                <w:szCs w:val="24"/>
              </w:rPr>
              <w:t>基本上每个基地都有影响，第一季度每个基地销售都有下降，华南两个公司恢复生产的时间相对来说略迟一些，造成销售降幅较大，</w:t>
            </w:r>
            <w:r w:rsidR="00B6123D">
              <w:rPr>
                <w:rFonts w:hint="eastAsia"/>
                <w:sz w:val="24"/>
                <w:szCs w:val="24"/>
              </w:rPr>
              <w:t>目前</w:t>
            </w:r>
            <w:r>
              <w:rPr>
                <w:rFonts w:hint="eastAsia"/>
                <w:sz w:val="24"/>
                <w:szCs w:val="24"/>
              </w:rPr>
              <w:t>天津、重庆、安徽这三个生产基地</w:t>
            </w:r>
            <w:r w:rsidR="00B6123D">
              <w:rPr>
                <w:rFonts w:hint="eastAsia"/>
                <w:sz w:val="24"/>
                <w:szCs w:val="24"/>
              </w:rPr>
              <w:t>以及太阳能</w:t>
            </w:r>
            <w:r>
              <w:rPr>
                <w:rFonts w:hint="eastAsia"/>
                <w:sz w:val="24"/>
                <w:szCs w:val="24"/>
              </w:rPr>
              <w:t>增幅</w:t>
            </w:r>
            <w:r w:rsidR="00B6123D">
              <w:rPr>
                <w:rFonts w:hint="eastAsia"/>
                <w:sz w:val="24"/>
                <w:szCs w:val="24"/>
              </w:rPr>
              <w:t>较大</w:t>
            </w:r>
            <w:r>
              <w:rPr>
                <w:rFonts w:hint="eastAsia"/>
                <w:sz w:val="24"/>
                <w:szCs w:val="24"/>
              </w:rPr>
              <w:t>。</w:t>
            </w:r>
          </w:p>
          <w:p w:rsidR="00182358" w:rsidRPr="005B653C" w:rsidRDefault="00182358" w:rsidP="00182358">
            <w:pPr>
              <w:widowControl/>
              <w:spacing w:line="360" w:lineRule="auto"/>
              <w:ind w:firstLine="480"/>
              <w:rPr>
                <w:rFonts w:ascii="宋体" w:hAnsi="宋体" w:cs="宋体"/>
                <w:b/>
                <w:kern w:val="0"/>
                <w:sz w:val="24"/>
              </w:rPr>
            </w:pPr>
            <w:r w:rsidRPr="00182358">
              <w:rPr>
                <w:rFonts w:hint="eastAsia"/>
                <w:b/>
                <w:sz w:val="24"/>
                <w:szCs w:val="24"/>
              </w:rPr>
              <w:t>十三、</w:t>
            </w:r>
            <w:r w:rsidRPr="00182358">
              <w:rPr>
                <w:rFonts w:ascii="宋体" w:hAnsi="宋体" w:cs="宋体" w:hint="eastAsia"/>
                <w:b/>
                <w:kern w:val="0"/>
                <w:sz w:val="24"/>
              </w:rPr>
              <w:t>公司资本</w:t>
            </w:r>
            <w:r w:rsidRPr="005B653C">
              <w:rPr>
                <w:rFonts w:ascii="宋体" w:hAnsi="宋体" w:cs="宋体" w:hint="eastAsia"/>
                <w:b/>
                <w:kern w:val="0"/>
                <w:sz w:val="24"/>
              </w:rPr>
              <w:t>开支计划？</w:t>
            </w:r>
          </w:p>
          <w:p w:rsidR="00182358" w:rsidRDefault="00182358" w:rsidP="00182358">
            <w:pPr>
              <w:widowControl/>
              <w:spacing w:line="360" w:lineRule="auto"/>
              <w:ind w:firstLine="480"/>
              <w:rPr>
                <w:rFonts w:ascii="宋体" w:hAnsi="宋体" w:cs="宋体"/>
                <w:kern w:val="0"/>
                <w:sz w:val="24"/>
                <w:lang w:val="zh-CN"/>
              </w:rPr>
            </w:pPr>
            <w:r w:rsidRPr="00F9267B">
              <w:rPr>
                <w:rFonts w:ascii="宋体" w:hAnsi="宋体" w:cs="宋体" w:hint="eastAsia"/>
                <w:kern w:val="0"/>
                <w:sz w:val="24"/>
                <w:lang w:val="zh-CN"/>
              </w:rPr>
              <w:t>目前</w:t>
            </w:r>
            <w:r>
              <w:rPr>
                <w:rFonts w:ascii="宋体" w:hAnsi="宋体" w:cs="宋体" w:hint="eastAsia"/>
                <w:kern w:val="0"/>
                <w:sz w:val="24"/>
                <w:lang w:val="zh-CN"/>
              </w:rPr>
              <w:t>主要</w:t>
            </w:r>
            <w:r w:rsidRPr="00F9267B">
              <w:rPr>
                <w:rFonts w:ascii="宋体" w:hAnsi="宋体" w:cs="宋体" w:hint="eastAsia"/>
                <w:kern w:val="0"/>
                <w:sz w:val="24"/>
                <w:lang w:val="zh-CN"/>
              </w:rPr>
              <w:t>是</w:t>
            </w:r>
            <w:r>
              <w:rPr>
                <w:rFonts w:ascii="宋体" w:hAnsi="宋体" w:cs="宋体" w:hint="eastAsia"/>
                <w:kern w:val="0"/>
                <w:sz w:val="24"/>
                <w:lang w:val="zh-CN"/>
              </w:rPr>
              <w:t>可转债的两个项目，</w:t>
            </w:r>
            <w:r w:rsidRPr="00F9267B">
              <w:rPr>
                <w:rFonts w:ascii="宋体" w:hAnsi="宋体" w:cs="宋体" w:hint="eastAsia"/>
                <w:kern w:val="0"/>
                <w:sz w:val="24"/>
                <w:lang w:val="zh-CN"/>
              </w:rPr>
              <w:t>湖南岳阳</w:t>
            </w:r>
            <w:r>
              <w:rPr>
                <w:rFonts w:ascii="宋体" w:hAnsi="宋体" w:cs="宋体" w:hint="eastAsia"/>
                <w:kern w:val="0"/>
                <w:sz w:val="24"/>
                <w:lang w:val="zh-CN"/>
              </w:rPr>
              <w:t>8</w:t>
            </w:r>
            <w:r w:rsidRPr="00F9267B">
              <w:rPr>
                <w:rFonts w:ascii="宋体" w:hAnsi="宋体" w:cs="宋体" w:hint="eastAsia"/>
                <w:kern w:val="0"/>
                <w:sz w:val="24"/>
                <w:lang w:val="zh-CN"/>
              </w:rPr>
              <w:t>万吨和</w:t>
            </w:r>
            <w:r>
              <w:rPr>
                <w:rFonts w:ascii="宋体" w:hAnsi="宋体" w:cs="宋体" w:hint="eastAsia"/>
                <w:kern w:val="0"/>
                <w:sz w:val="24"/>
                <w:lang w:val="zh-CN"/>
              </w:rPr>
              <w:t>黄岩</w:t>
            </w:r>
            <w:r w:rsidRPr="00F9267B">
              <w:rPr>
                <w:rFonts w:ascii="宋体" w:hAnsi="宋体" w:cs="宋体" w:hint="eastAsia"/>
                <w:kern w:val="0"/>
                <w:sz w:val="24"/>
                <w:lang w:val="zh-CN"/>
              </w:rPr>
              <w:t>本部</w:t>
            </w:r>
            <w:r>
              <w:rPr>
                <w:rFonts w:ascii="宋体" w:hAnsi="宋体" w:cs="宋体" w:hint="eastAsia"/>
                <w:kern w:val="0"/>
                <w:sz w:val="24"/>
                <w:lang w:val="zh-CN"/>
              </w:rPr>
              <w:t>5</w:t>
            </w:r>
            <w:r w:rsidRPr="00F9267B">
              <w:rPr>
                <w:rFonts w:ascii="宋体" w:hAnsi="宋体" w:cs="宋体" w:hint="eastAsia"/>
                <w:kern w:val="0"/>
                <w:sz w:val="24"/>
                <w:lang w:val="zh-CN"/>
              </w:rPr>
              <w:t>万吨的募投项目</w:t>
            </w:r>
            <w:r>
              <w:rPr>
                <w:rFonts w:ascii="宋体" w:hAnsi="宋体" w:cs="宋体" w:hint="eastAsia"/>
                <w:kern w:val="0"/>
                <w:sz w:val="24"/>
                <w:lang w:val="zh-CN"/>
              </w:rPr>
              <w:t>。除了这两个募投项目外，迪拜生产基地的后续投资，以及</w:t>
            </w:r>
            <w:r w:rsidRPr="00F9267B">
              <w:rPr>
                <w:rFonts w:ascii="宋体" w:hAnsi="宋体" w:cs="宋体" w:hint="eastAsia"/>
                <w:kern w:val="0"/>
                <w:sz w:val="24"/>
                <w:lang w:val="zh-CN"/>
              </w:rPr>
              <w:t>重庆</w:t>
            </w:r>
            <w:r>
              <w:rPr>
                <w:rFonts w:ascii="宋体" w:hAnsi="宋体" w:cs="宋体" w:hint="eastAsia"/>
                <w:kern w:val="0"/>
                <w:sz w:val="24"/>
                <w:lang w:val="zh-CN"/>
              </w:rPr>
              <w:t>永高和安徽永高利用自有资金进行项目建设增加产能。</w:t>
            </w:r>
            <w:r w:rsidRPr="00F9267B">
              <w:rPr>
                <w:rFonts w:ascii="宋体" w:hAnsi="宋体" w:cs="宋体" w:hint="eastAsia"/>
                <w:kern w:val="0"/>
                <w:sz w:val="24"/>
                <w:lang w:val="zh-CN"/>
              </w:rPr>
              <w:t>广东永高在今年年初的时候</w:t>
            </w:r>
            <w:r>
              <w:rPr>
                <w:rFonts w:ascii="宋体" w:hAnsi="宋体" w:cs="宋体" w:hint="eastAsia"/>
                <w:kern w:val="0"/>
                <w:sz w:val="24"/>
                <w:lang w:val="zh-CN"/>
              </w:rPr>
              <w:t>解决了“三旧”改造历史遗留问题，竞拍取得了位于广东永高的中间地块，公司对这块土地做了重新设计和规划，需要投资建设</w:t>
            </w:r>
            <w:r w:rsidRPr="00F9267B">
              <w:rPr>
                <w:rFonts w:ascii="宋体" w:hAnsi="宋体" w:cs="宋体" w:hint="eastAsia"/>
                <w:kern w:val="0"/>
                <w:sz w:val="24"/>
                <w:lang w:val="zh-CN"/>
              </w:rPr>
              <w:t>。</w:t>
            </w:r>
            <w:r>
              <w:rPr>
                <w:rFonts w:ascii="宋体" w:hAnsi="宋体" w:cs="宋体" w:hint="eastAsia"/>
                <w:kern w:val="0"/>
                <w:sz w:val="24"/>
                <w:lang w:val="zh-CN"/>
              </w:rPr>
              <w:t>其他较小的投资比如在一些销售薄弱的地区通过租赁或购买土地的方式设立物流配送中心等</w:t>
            </w:r>
            <w:r w:rsidRPr="00F9267B">
              <w:rPr>
                <w:rFonts w:ascii="宋体" w:hAnsi="宋体" w:cs="宋体" w:hint="eastAsia"/>
                <w:kern w:val="0"/>
                <w:sz w:val="24"/>
                <w:lang w:val="zh-CN"/>
              </w:rPr>
              <w:t>。</w:t>
            </w:r>
          </w:p>
          <w:p w:rsidR="00182358" w:rsidRPr="00201A5F" w:rsidRDefault="00182358" w:rsidP="00182358">
            <w:pPr>
              <w:widowControl/>
              <w:spacing w:line="360" w:lineRule="auto"/>
              <w:ind w:firstLine="480"/>
              <w:rPr>
                <w:rFonts w:ascii="宋体" w:hAnsi="宋体" w:cs="宋体"/>
                <w:b/>
                <w:kern w:val="0"/>
                <w:sz w:val="24"/>
              </w:rPr>
            </w:pPr>
            <w:r>
              <w:rPr>
                <w:rFonts w:ascii="宋体" w:hAnsi="宋体" w:cs="宋体" w:hint="eastAsia"/>
                <w:b/>
                <w:kern w:val="0"/>
                <w:sz w:val="24"/>
              </w:rPr>
              <w:t>十四、</w:t>
            </w:r>
            <w:r w:rsidRPr="00201A5F">
              <w:rPr>
                <w:rFonts w:ascii="宋体" w:hAnsi="宋体" w:cs="宋体" w:hint="eastAsia"/>
                <w:b/>
                <w:kern w:val="0"/>
                <w:sz w:val="24"/>
              </w:rPr>
              <w:t>公司迪拜项目的进</w:t>
            </w:r>
            <w:r>
              <w:rPr>
                <w:rFonts w:ascii="宋体" w:hAnsi="宋体" w:cs="宋体" w:hint="eastAsia"/>
                <w:b/>
                <w:kern w:val="0"/>
                <w:sz w:val="24"/>
              </w:rPr>
              <w:t>展情况</w:t>
            </w:r>
            <w:r w:rsidRPr="00201A5F">
              <w:rPr>
                <w:rFonts w:ascii="宋体" w:hAnsi="宋体" w:cs="宋体" w:hint="eastAsia"/>
                <w:b/>
                <w:kern w:val="0"/>
                <w:sz w:val="24"/>
              </w:rPr>
              <w:t>？</w:t>
            </w:r>
          </w:p>
          <w:p w:rsidR="00A01D32" w:rsidRDefault="00182358" w:rsidP="00182358">
            <w:pPr>
              <w:widowControl/>
              <w:spacing w:line="360" w:lineRule="auto"/>
              <w:ind w:firstLine="480"/>
              <w:rPr>
                <w:rFonts w:ascii="宋体" w:hAnsi="宋体" w:cs="宋体"/>
                <w:kern w:val="0"/>
                <w:sz w:val="24"/>
                <w:lang w:val="zh-CN"/>
              </w:rPr>
            </w:pPr>
            <w:r w:rsidRPr="00201A5F">
              <w:rPr>
                <w:rFonts w:ascii="宋体" w:hAnsi="宋体" w:cs="宋体" w:hint="eastAsia"/>
                <w:kern w:val="0"/>
                <w:sz w:val="24"/>
                <w:lang w:val="zh-CN"/>
              </w:rPr>
              <w:t>公司迪拜</w:t>
            </w:r>
            <w:r w:rsidR="00062CE9">
              <w:rPr>
                <w:rFonts w:ascii="宋体" w:hAnsi="宋体" w:cs="宋体" w:hint="eastAsia"/>
                <w:kern w:val="0"/>
                <w:sz w:val="24"/>
                <w:lang w:val="zh-CN"/>
              </w:rPr>
              <w:t>工厂</w:t>
            </w:r>
            <w:r w:rsidRPr="00201A5F">
              <w:rPr>
                <w:rFonts w:ascii="宋体" w:hAnsi="宋体" w:cs="宋体" w:hint="eastAsia"/>
                <w:kern w:val="0"/>
                <w:sz w:val="24"/>
                <w:lang w:val="zh-CN"/>
              </w:rPr>
              <w:t>是公司控股子公司香港公元2019</w:t>
            </w:r>
            <w:r w:rsidR="00062CE9">
              <w:rPr>
                <w:rFonts w:ascii="宋体" w:hAnsi="宋体" w:cs="宋体" w:hint="eastAsia"/>
                <w:kern w:val="0"/>
                <w:sz w:val="24"/>
                <w:lang w:val="zh-CN"/>
              </w:rPr>
              <w:t>年收购的在建项目</w:t>
            </w:r>
            <w:r w:rsidRPr="00201A5F">
              <w:rPr>
                <w:rFonts w:ascii="宋体" w:hAnsi="宋体" w:cs="宋体" w:hint="eastAsia"/>
                <w:kern w:val="0"/>
                <w:sz w:val="24"/>
                <w:lang w:val="zh-CN"/>
              </w:rPr>
              <w:t>，公司为了获得迪拜公司现有的厂房，通过继续投资，在</w:t>
            </w:r>
            <w:r w:rsidRPr="00201A5F">
              <w:rPr>
                <w:rFonts w:ascii="宋体" w:hAnsi="宋体" w:cs="宋体"/>
                <w:kern w:val="0"/>
                <w:sz w:val="24"/>
                <w:lang w:val="zh-CN"/>
              </w:rPr>
              <w:t>阿联酋迪拜自贸区建设塑料管道生产基地</w:t>
            </w:r>
            <w:r w:rsidRPr="00201A5F">
              <w:rPr>
                <w:rFonts w:ascii="宋体" w:hAnsi="宋体" w:cs="宋体" w:hint="eastAsia"/>
                <w:kern w:val="0"/>
                <w:sz w:val="24"/>
                <w:lang w:val="zh-CN"/>
              </w:rPr>
              <w:t>，</w:t>
            </w:r>
            <w:r>
              <w:rPr>
                <w:rFonts w:ascii="宋体" w:hAnsi="宋体" w:cs="宋体" w:hint="eastAsia"/>
                <w:kern w:val="0"/>
                <w:sz w:val="24"/>
                <w:lang w:val="zh-CN"/>
              </w:rPr>
              <w:t>目前因</w:t>
            </w:r>
            <w:r w:rsidR="00062CE9">
              <w:rPr>
                <w:rFonts w:ascii="宋体" w:hAnsi="宋体" w:cs="宋体" w:hint="eastAsia"/>
                <w:kern w:val="0"/>
                <w:sz w:val="24"/>
                <w:lang w:val="zh-CN"/>
              </w:rPr>
              <w:t>疫情影响，</w:t>
            </w:r>
            <w:r>
              <w:rPr>
                <w:rFonts w:ascii="宋体" w:hAnsi="宋体" w:cs="宋体" w:hint="eastAsia"/>
                <w:kern w:val="0"/>
                <w:sz w:val="24"/>
                <w:lang w:val="zh-CN"/>
              </w:rPr>
              <w:t>迪拜</w:t>
            </w:r>
            <w:r w:rsidR="00062CE9">
              <w:rPr>
                <w:rFonts w:ascii="宋体" w:hAnsi="宋体" w:cs="宋体" w:hint="eastAsia"/>
                <w:kern w:val="0"/>
                <w:sz w:val="24"/>
                <w:lang w:val="zh-CN"/>
              </w:rPr>
              <w:t>生产基地建设有所推迟</w:t>
            </w:r>
            <w:r>
              <w:rPr>
                <w:rFonts w:ascii="宋体" w:hAnsi="宋体" w:cs="宋体" w:hint="eastAsia"/>
                <w:kern w:val="0"/>
                <w:sz w:val="24"/>
                <w:lang w:val="zh-CN"/>
              </w:rPr>
              <w:t>。</w:t>
            </w:r>
          </w:p>
          <w:p w:rsidR="00182358" w:rsidRPr="00182358" w:rsidRDefault="00182358" w:rsidP="00182358">
            <w:pPr>
              <w:widowControl/>
              <w:spacing w:line="360" w:lineRule="auto"/>
              <w:ind w:firstLine="480"/>
              <w:rPr>
                <w:rFonts w:ascii="宋体" w:hAnsi="宋体" w:cs="宋体"/>
                <w:b/>
                <w:kern w:val="0"/>
                <w:sz w:val="24"/>
                <w:lang w:val="zh-CN"/>
              </w:rPr>
            </w:pPr>
            <w:r w:rsidRPr="00182358">
              <w:rPr>
                <w:rFonts w:ascii="宋体" w:hAnsi="宋体" w:cs="宋体" w:hint="eastAsia"/>
                <w:b/>
                <w:kern w:val="0"/>
                <w:sz w:val="24"/>
                <w:lang w:val="zh-CN"/>
              </w:rPr>
              <w:t>十五、公司有没有考虑地</w:t>
            </w:r>
            <w:r w:rsidR="00062CE9">
              <w:rPr>
                <w:rFonts w:ascii="宋体" w:hAnsi="宋体" w:cs="宋体" w:hint="eastAsia"/>
                <w:b/>
                <w:kern w:val="0"/>
                <w:sz w:val="24"/>
                <w:lang w:val="zh-CN"/>
              </w:rPr>
              <w:t>暖管？</w:t>
            </w:r>
          </w:p>
          <w:p w:rsidR="00205447" w:rsidRPr="00182358" w:rsidRDefault="00062CE9" w:rsidP="00182358">
            <w:pPr>
              <w:widowControl/>
              <w:spacing w:line="360" w:lineRule="auto"/>
              <w:ind w:firstLine="480"/>
              <w:rPr>
                <w:sz w:val="24"/>
                <w:szCs w:val="24"/>
              </w:rPr>
            </w:pPr>
            <w:r>
              <w:rPr>
                <w:rFonts w:ascii="宋体" w:hAnsi="宋体" w:cs="宋体" w:hint="eastAsia"/>
                <w:kern w:val="0"/>
                <w:sz w:val="24"/>
                <w:lang w:val="zh-CN"/>
              </w:rPr>
              <w:t>公司</w:t>
            </w:r>
            <w:r w:rsidR="003227D8">
              <w:rPr>
                <w:rFonts w:ascii="宋体" w:hAnsi="宋体" w:cs="宋体" w:hint="eastAsia"/>
                <w:kern w:val="0"/>
                <w:sz w:val="24"/>
                <w:lang w:val="zh-CN"/>
              </w:rPr>
              <w:t>生产</w:t>
            </w:r>
            <w:r w:rsidR="00182358">
              <w:rPr>
                <w:rFonts w:ascii="宋体" w:hAnsi="宋体" w:cs="宋体" w:hint="eastAsia"/>
                <w:kern w:val="0"/>
                <w:sz w:val="24"/>
                <w:lang w:val="zh-CN"/>
              </w:rPr>
              <w:t>PERT地板采暖管</w:t>
            </w:r>
            <w:r w:rsidR="003227D8">
              <w:rPr>
                <w:rFonts w:ascii="宋体" w:hAnsi="宋体" w:cs="宋体" w:hint="eastAsia"/>
                <w:kern w:val="0"/>
                <w:sz w:val="24"/>
                <w:lang w:val="zh-CN"/>
              </w:rPr>
              <w:t>，</w:t>
            </w:r>
            <w:r w:rsidR="00182358">
              <w:rPr>
                <w:rFonts w:ascii="宋体" w:hAnsi="宋体" w:cs="宋体" w:hint="eastAsia"/>
                <w:kern w:val="0"/>
                <w:sz w:val="24"/>
                <w:lang w:val="zh-CN"/>
              </w:rPr>
              <w:t>公司一直就有这个产品的</w:t>
            </w:r>
            <w:bookmarkStart w:id="0" w:name="_GoBack"/>
            <w:bookmarkEnd w:id="0"/>
            <w:r>
              <w:rPr>
                <w:rFonts w:ascii="宋体" w:hAnsi="宋体" w:cs="宋体" w:hint="eastAsia"/>
                <w:kern w:val="0"/>
                <w:sz w:val="24"/>
                <w:lang w:val="zh-CN"/>
              </w:rPr>
              <w:t>。</w:t>
            </w:r>
          </w:p>
        </w:tc>
      </w:tr>
      <w:tr w:rsidR="00205447">
        <w:tc>
          <w:tcPr>
            <w:tcW w:w="1908" w:type="dxa"/>
            <w:shd w:val="clear" w:color="auto" w:fill="auto"/>
            <w:vAlign w:val="center"/>
          </w:tcPr>
          <w:p w:rsidR="00205447" w:rsidRDefault="00804933">
            <w:pPr>
              <w:spacing w:line="480" w:lineRule="atLeast"/>
              <w:rPr>
                <w:rFonts w:ascii="宋体" w:hAnsi="宋体"/>
                <w:b/>
                <w:bCs/>
                <w:iCs/>
                <w:sz w:val="24"/>
                <w:szCs w:val="24"/>
              </w:rPr>
            </w:pPr>
            <w:r>
              <w:rPr>
                <w:rFonts w:ascii="宋体" w:hAnsi="宋体" w:hint="eastAsia"/>
                <w:b/>
                <w:bCs/>
                <w:iCs/>
                <w:sz w:val="24"/>
                <w:szCs w:val="24"/>
              </w:rPr>
              <w:lastRenderedPageBreak/>
              <w:t>附件清单（如有）</w:t>
            </w:r>
          </w:p>
        </w:tc>
        <w:tc>
          <w:tcPr>
            <w:tcW w:w="6614" w:type="dxa"/>
            <w:shd w:val="clear" w:color="auto" w:fill="auto"/>
          </w:tcPr>
          <w:p w:rsidR="00205447" w:rsidRDefault="00804933">
            <w:pPr>
              <w:spacing w:line="480" w:lineRule="atLeast"/>
              <w:rPr>
                <w:rFonts w:ascii="宋体" w:hAnsi="宋体"/>
                <w:bCs/>
                <w:iCs/>
                <w:sz w:val="24"/>
                <w:szCs w:val="24"/>
              </w:rPr>
            </w:pPr>
            <w:r>
              <w:rPr>
                <w:rFonts w:ascii="宋体" w:hAnsi="宋体" w:hint="eastAsia"/>
                <w:bCs/>
                <w:iCs/>
                <w:sz w:val="24"/>
                <w:szCs w:val="24"/>
              </w:rPr>
              <w:t>无</w:t>
            </w:r>
          </w:p>
        </w:tc>
      </w:tr>
      <w:tr w:rsidR="00205447">
        <w:tc>
          <w:tcPr>
            <w:tcW w:w="1908" w:type="dxa"/>
            <w:shd w:val="clear" w:color="auto" w:fill="auto"/>
            <w:vAlign w:val="center"/>
          </w:tcPr>
          <w:p w:rsidR="00205447" w:rsidRDefault="00804933">
            <w:pPr>
              <w:spacing w:line="480" w:lineRule="atLeast"/>
              <w:rPr>
                <w:rFonts w:ascii="宋体" w:hAnsi="宋体"/>
                <w:b/>
                <w:bCs/>
                <w:iCs/>
                <w:sz w:val="24"/>
                <w:szCs w:val="24"/>
              </w:rPr>
            </w:pPr>
            <w:r>
              <w:rPr>
                <w:rFonts w:ascii="宋体" w:hAnsi="宋体" w:hint="eastAsia"/>
                <w:b/>
                <w:bCs/>
                <w:iCs/>
                <w:sz w:val="24"/>
                <w:szCs w:val="24"/>
              </w:rPr>
              <w:t>日期</w:t>
            </w:r>
          </w:p>
        </w:tc>
        <w:tc>
          <w:tcPr>
            <w:tcW w:w="6614" w:type="dxa"/>
            <w:shd w:val="clear" w:color="auto" w:fill="auto"/>
          </w:tcPr>
          <w:p w:rsidR="00205447" w:rsidRDefault="00804933" w:rsidP="00182358">
            <w:pPr>
              <w:spacing w:line="480" w:lineRule="atLeast"/>
              <w:rPr>
                <w:rFonts w:ascii="宋体" w:hAnsi="宋体"/>
                <w:bCs/>
                <w:iCs/>
                <w:sz w:val="24"/>
                <w:szCs w:val="24"/>
              </w:rPr>
            </w:pPr>
            <w:r>
              <w:rPr>
                <w:rFonts w:ascii="宋体" w:hAnsi="宋体" w:hint="eastAsia"/>
                <w:bCs/>
                <w:iCs/>
                <w:sz w:val="24"/>
                <w:szCs w:val="24"/>
              </w:rPr>
              <w:t>2020年10月2</w:t>
            </w:r>
            <w:r w:rsidR="00182358">
              <w:rPr>
                <w:rFonts w:ascii="宋体" w:hAnsi="宋体" w:hint="eastAsia"/>
                <w:bCs/>
                <w:iCs/>
                <w:sz w:val="24"/>
                <w:szCs w:val="24"/>
              </w:rPr>
              <w:t>1</w:t>
            </w:r>
            <w:r>
              <w:rPr>
                <w:rFonts w:ascii="宋体" w:hAnsi="宋体" w:hint="eastAsia"/>
                <w:bCs/>
                <w:iCs/>
                <w:sz w:val="24"/>
                <w:szCs w:val="24"/>
              </w:rPr>
              <w:t>日</w:t>
            </w:r>
          </w:p>
        </w:tc>
      </w:tr>
    </w:tbl>
    <w:p w:rsidR="00205447" w:rsidRDefault="00205447"/>
    <w:sectPr w:rsidR="00205447" w:rsidSect="0020544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5381" w:rsidRDefault="00C15381" w:rsidP="003C5274">
      <w:r>
        <w:separator/>
      </w:r>
    </w:p>
  </w:endnote>
  <w:endnote w:type="continuationSeparator" w:id="1">
    <w:p w:rsidR="00C15381" w:rsidRDefault="00C15381" w:rsidP="003C527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5381" w:rsidRDefault="00C15381" w:rsidP="003C5274">
      <w:r>
        <w:separator/>
      </w:r>
    </w:p>
  </w:footnote>
  <w:footnote w:type="continuationSeparator" w:id="1">
    <w:p w:rsidR="00C15381" w:rsidRDefault="00C15381" w:rsidP="003C527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280788A"/>
    <w:multiLevelType w:val="singleLevel"/>
    <w:tmpl w:val="9280788A"/>
    <w:lvl w:ilvl="0">
      <w:start w:val="17"/>
      <w:numFmt w:val="decimal"/>
      <w:suff w:val="nothing"/>
      <w:lvlText w:val="%1、"/>
      <w:lvlJc w:val="left"/>
    </w:lvl>
  </w:abstractNum>
  <w:abstractNum w:abstractNumId="1">
    <w:nsid w:val="DC8470D6"/>
    <w:multiLevelType w:val="singleLevel"/>
    <w:tmpl w:val="DC8470D6"/>
    <w:lvl w:ilvl="0">
      <w:start w:val="2"/>
      <w:numFmt w:val="decimal"/>
      <w:suff w:val="nothing"/>
      <w:lvlText w:val="%1、"/>
      <w:lvlJc w:val="left"/>
    </w:lvl>
  </w:abstractNum>
  <w:abstractNum w:abstractNumId="2">
    <w:nsid w:val="06D3EF54"/>
    <w:multiLevelType w:val="singleLevel"/>
    <w:tmpl w:val="06D3EF54"/>
    <w:lvl w:ilvl="0">
      <w:start w:val="13"/>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E5421"/>
    <w:rsid w:val="00002D6E"/>
    <w:rsid w:val="00011655"/>
    <w:rsid w:val="0001422C"/>
    <w:rsid w:val="000147AE"/>
    <w:rsid w:val="000178C4"/>
    <w:rsid w:val="00017CDC"/>
    <w:rsid w:val="000204AB"/>
    <w:rsid w:val="00020A9F"/>
    <w:rsid w:val="00026DB9"/>
    <w:rsid w:val="00030254"/>
    <w:rsid w:val="000336EF"/>
    <w:rsid w:val="00041C56"/>
    <w:rsid w:val="000465DF"/>
    <w:rsid w:val="00051B4B"/>
    <w:rsid w:val="000520CC"/>
    <w:rsid w:val="000535AE"/>
    <w:rsid w:val="000602CF"/>
    <w:rsid w:val="00062CE9"/>
    <w:rsid w:val="00063EA4"/>
    <w:rsid w:val="00065389"/>
    <w:rsid w:val="00070437"/>
    <w:rsid w:val="00070D19"/>
    <w:rsid w:val="000721E3"/>
    <w:rsid w:val="0007312F"/>
    <w:rsid w:val="00073273"/>
    <w:rsid w:val="0007639E"/>
    <w:rsid w:val="00077952"/>
    <w:rsid w:val="000839F0"/>
    <w:rsid w:val="00083C08"/>
    <w:rsid w:val="00084429"/>
    <w:rsid w:val="00086E4C"/>
    <w:rsid w:val="0009210A"/>
    <w:rsid w:val="000971F2"/>
    <w:rsid w:val="000A0C58"/>
    <w:rsid w:val="000A33B9"/>
    <w:rsid w:val="000A3451"/>
    <w:rsid w:val="000A4BB5"/>
    <w:rsid w:val="000A7411"/>
    <w:rsid w:val="000B271F"/>
    <w:rsid w:val="000B6A35"/>
    <w:rsid w:val="000C01CB"/>
    <w:rsid w:val="000C137B"/>
    <w:rsid w:val="000C465E"/>
    <w:rsid w:val="000D1A03"/>
    <w:rsid w:val="000D2337"/>
    <w:rsid w:val="000D6956"/>
    <w:rsid w:val="000E5A0F"/>
    <w:rsid w:val="000F0D29"/>
    <w:rsid w:val="000F2C32"/>
    <w:rsid w:val="000F48BA"/>
    <w:rsid w:val="000F6612"/>
    <w:rsid w:val="00102613"/>
    <w:rsid w:val="001027A5"/>
    <w:rsid w:val="0010286E"/>
    <w:rsid w:val="00102C11"/>
    <w:rsid w:val="00102F07"/>
    <w:rsid w:val="001050B3"/>
    <w:rsid w:val="001067DD"/>
    <w:rsid w:val="0010688F"/>
    <w:rsid w:val="001078E8"/>
    <w:rsid w:val="00110C25"/>
    <w:rsid w:val="00110D3F"/>
    <w:rsid w:val="00111F34"/>
    <w:rsid w:val="00111F41"/>
    <w:rsid w:val="00114EA4"/>
    <w:rsid w:val="00122805"/>
    <w:rsid w:val="00141575"/>
    <w:rsid w:val="001448E9"/>
    <w:rsid w:val="00150D17"/>
    <w:rsid w:val="00154A8F"/>
    <w:rsid w:val="00155277"/>
    <w:rsid w:val="00156CA7"/>
    <w:rsid w:val="0017136E"/>
    <w:rsid w:val="00172CEE"/>
    <w:rsid w:val="0017498E"/>
    <w:rsid w:val="001757C9"/>
    <w:rsid w:val="0017632B"/>
    <w:rsid w:val="001763E6"/>
    <w:rsid w:val="001765B9"/>
    <w:rsid w:val="00177AE9"/>
    <w:rsid w:val="00181793"/>
    <w:rsid w:val="00182358"/>
    <w:rsid w:val="001834A4"/>
    <w:rsid w:val="001840B5"/>
    <w:rsid w:val="00190F4E"/>
    <w:rsid w:val="00191289"/>
    <w:rsid w:val="00195266"/>
    <w:rsid w:val="001A3FA0"/>
    <w:rsid w:val="001A49C0"/>
    <w:rsid w:val="001A5979"/>
    <w:rsid w:val="001B1179"/>
    <w:rsid w:val="001B4F51"/>
    <w:rsid w:val="001B6E4B"/>
    <w:rsid w:val="001D1BAB"/>
    <w:rsid w:val="001D307F"/>
    <w:rsid w:val="001D46A8"/>
    <w:rsid w:val="001D4AD7"/>
    <w:rsid w:val="001D68B3"/>
    <w:rsid w:val="001E2DAF"/>
    <w:rsid w:val="001E4B25"/>
    <w:rsid w:val="001E66CD"/>
    <w:rsid w:val="001E7C42"/>
    <w:rsid w:val="001F098F"/>
    <w:rsid w:val="001F2152"/>
    <w:rsid w:val="001F36DB"/>
    <w:rsid w:val="001F4667"/>
    <w:rsid w:val="001F59D6"/>
    <w:rsid w:val="001F5C30"/>
    <w:rsid w:val="001F7D5D"/>
    <w:rsid w:val="0020103B"/>
    <w:rsid w:val="00201A5F"/>
    <w:rsid w:val="002020A8"/>
    <w:rsid w:val="002022FC"/>
    <w:rsid w:val="00203C36"/>
    <w:rsid w:val="00205447"/>
    <w:rsid w:val="002120AA"/>
    <w:rsid w:val="0021251B"/>
    <w:rsid w:val="00213F2C"/>
    <w:rsid w:val="00225166"/>
    <w:rsid w:val="002251CD"/>
    <w:rsid w:val="00226DCF"/>
    <w:rsid w:val="002346DB"/>
    <w:rsid w:val="00242BFE"/>
    <w:rsid w:val="00242C50"/>
    <w:rsid w:val="002435DA"/>
    <w:rsid w:val="002438C2"/>
    <w:rsid w:val="002457C9"/>
    <w:rsid w:val="002460C4"/>
    <w:rsid w:val="002477E7"/>
    <w:rsid w:val="00265E3F"/>
    <w:rsid w:val="00270B5B"/>
    <w:rsid w:val="00270E55"/>
    <w:rsid w:val="002733C2"/>
    <w:rsid w:val="0027504D"/>
    <w:rsid w:val="00276AA2"/>
    <w:rsid w:val="00277B47"/>
    <w:rsid w:val="002809E8"/>
    <w:rsid w:val="0028783C"/>
    <w:rsid w:val="00290080"/>
    <w:rsid w:val="002909EF"/>
    <w:rsid w:val="0029687A"/>
    <w:rsid w:val="002B2A0C"/>
    <w:rsid w:val="002B3B2E"/>
    <w:rsid w:val="002B57BA"/>
    <w:rsid w:val="002B6521"/>
    <w:rsid w:val="002C6D15"/>
    <w:rsid w:val="002D1232"/>
    <w:rsid w:val="002D6A68"/>
    <w:rsid w:val="002E13FD"/>
    <w:rsid w:val="002E2FBE"/>
    <w:rsid w:val="002E5421"/>
    <w:rsid w:val="002F04C0"/>
    <w:rsid w:val="002F5256"/>
    <w:rsid w:val="003001F0"/>
    <w:rsid w:val="00300E79"/>
    <w:rsid w:val="00301FE6"/>
    <w:rsid w:val="00302E9D"/>
    <w:rsid w:val="00303232"/>
    <w:rsid w:val="00305A89"/>
    <w:rsid w:val="00306E7B"/>
    <w:rsid w:val="00313A5B"/>
    <w:rsid w:val="003227D8"/>
    <w:rsid w:val="00322E84"/>
    <w:rsid w:val="0032319F"/>
    <w:rsid w:val="00324B04"/>
    <w:rsid w:val="00326C91"/>
    <w:rsid w:val="003310AE"/>
    <w:rsid w:val="003318D7"/>
    <w:rsid w:val="003344A0"/>
    <w:rsid w:val="003404E0"/>
    <w:rsid w:val="00340B25"/>
    <w:rsid w:val="003415A8"/>
    <w:rsid w:val="00345B10"/>
    <w:rsid w:val="0034600D"/>
    <w:rsid w:val="003524FD"/>
    <w:rsid w:val="0035795D"/>
    <w:rsid w:val="00357A7D"/>
    <w:rsid w:val="003601EB"/>
    <w:rsid w:val="0036365B"/>
    <w:rsid w:val="00364D5D"/>
    <w:rsid w:val="00366D30"/>
    <w:rsid w:val="003675D8"/>
    <w:rsid w:val="0037182C"/>
    <w:rsid w:val="00371845"/>
    <w:rsid w:val="003807AE"/>
    <w:rsid w:val="00382569"/>
    <w:rsid w:val="003830AC"/>
    <w:rsid w:val="003844B0"/>
    <w:rsid w:val="00384B46"/>
    <w:rsid w:val="003908E9"/>
    <w:rsid w:val="00391E26"/>
    <w:rsid w:val="00392C9A"/>
    <w:rsid w:val="00395553"/>
    <w:rsid w:val="0039639F"/>
    <w:rsid w:val="003A0B62"/>
    <w:rsid w:val="003A10C1"/>
    <w:rsid w:val="003B1F09"/>
    <w:rsid w:val="003B4D2D"/>
    <w:rsid w:val="003C0E75"/>
    <w:rsid w:val="003C274F"/>
    <w:rsid w:val="003C2E8F"/>
    <w:rsid w:val="003C4544"/>
    <w:rsid w:val="003C5274"/>
    <w:rsid w:val="003C52F8"/>
    <w:rsid w:val="003D6212"/>
    <w:rsid w:val="003E029C"/>
    <w:rsid w:val="003E4E5E"/>
    <w:rsid w:val="003E4FE2"/>
    <w:rsid w:val="003E73E5"/>
    <w:rsid w:val="003F28C3"/>
    <w:rsid w:val="003F548E"/>
    <w:rsid w:val="003F6BA6"/>
    <w:rsid w:val="003F6CE2"/>
    <w:rsid w:val="003F7298"/>
    <w:rsid w:val="00400A36"/>
    <w:rsid w:val="00404351"/>
    <w:rsid w:val="004105C5"/>
    <w:rsid w:val="00410D4A"/>
    <w:rsid w:val="00415C76"/>
    <w:rsid w:val="004162F0"/>
    <w:rsid w:val="00416DB3"/>
    <w:rsid w:val="0042308A"/>
    <w:rsid w:val="00423E8A"/>
    <w:rsid w:val="00427879"/>
    <w:rsid w:val="00431058"/>
    <w:rsid w:val="004336F0"/>
    <w:rsid w:val="00443172"/>
    <w:rsid w:val="00446462"/>
    <w:rsid w:val="00447BED"/>
    <w:rsid w:val="004507E7"/>
    <w:rsid w:val="004566CF"/>
    <w:rsid w:val="004603A6"/>
    <w:rsid w:val="00462CED"/>
    <w:rsid w:val="00466E7A"/>
    <w:rsid w:val="00467D63"/>
    <w:rsid w:val="00471B71"/>
    <w:rsid w:val="00472184"/>
    <w:rsid w:val="00472631"/>
    <w:rsid w:val="00473CBB"/>
    <w:rsid w:val="004845AD"/>
    <w:rsid w:val="00491BC0"/>
    <w:rsid w:val="00493FBC"/>
    <w:rsid w:val="0049608C"/>
    <w:rsid w:val="00496196"/>
    <w:rsid w:val="004A69E5"/>
    <w:rsid w:val="004B0A02"/>
    <w:rsid w:val="004B277C"/>
    <w:rsid w:val="004B2983"/>
    <w:rsid w:val="004B2FF3"/>
    <w:rsid w:val="004B3CE7"/>
    <w:rsid w:val="004B4F4B"/>
    <w:rsid w:val="004B5F03"/>
    <w:rsid w:val="004C4000"/>
    <w:rsid w:val="004C42DD"/>
    <w:rsid w:val="004C6696"/>
    <w:rsid w:val="004C7FBE"/>
    <w:rsid w:val="004D56CC"/>
    <w:rsid w:val="004E108A"/>
    <w:rsid w:val="004E1673"/>
    <w:rsid w:val="004E3413"/>
    <w:rsid w:val="004E69A9"/>
    <w:rsid w:val="004F11EC"/>
    <w:rsid w:val="004F46CB"/>
    <w:rsid w:val="004F7424"/>
    <w:rsid w:val="004F7502"/>
    <w:rsid w:val="004F7B05"/>
    <w:rsid w:val="005005F6"/>
    <w:rsid w:val="00501871"/>
    <w:rsid w:val="0050276B"/>
    <w:rsid w:val="0051006D"/>
    <w:rsid w:val="00510CC0"/>
    <w:rsid w:val="00517B8F"/>
    <w:rsid w:val="005229D3"/>
    <w:rsid w:val="00523E69"/>
    <w:rsid w:val="005277DE"/>
    <w:rsid w:val="0053167B"/>
    <w:rsid w:val="0053245C"/>
    <w:rsid w:val="0053792C"/>
    <w:rsid w:val="00545A7A"/>
    <w:rsid w:val="00546990"/>
    <w:rsid w:val="005547FB"/>
    <w:rsid w:val="00557891"/>
    <w:rsid w:val="00566979"/>
    <w:rsid w:val="00566EA5"/>
    <w:rsid w:val="00570F9D"/>
    <w:rsid w:val="005758F5"/>
    <w:rsid w:val="0057705B"/>
    <w:rsid w:val="005779E8"/>
    <w:rsid w:val="00580574"/>
    <w:rsid w:val="00582145"/>
    <w:rsid w:val="005846C1"/>
    <w:rsid w:val="00585DBA"/>
    <w:rsid w:val="005913B5"/>
    <w:rsid w:val="005A0218"/>
    <w:rsid w:val="005A08D6"/>
    <w:rsid w:val="005A6AC8"/>
    <w:rsid w:val="005A72CE"/>
    <w:rsid w:val="005A7C74"/>
    <w:rsid w:val="005B0642"/>
    <w:rsid w:val="005B53F7"/>
    <w:rsid w:val="005B653C"/>
    <w:rsid w:val="005C077A"/>
    <w:rsid w:val="005C12F5"/>
    <w:rsid w:val="005C332A"/>
    <w:rsid w:val="005D35EC"/>
    <w:rsid w:val="005D5C2A"/>
    <w:rsid w:val="005D6EE1"/>
    <w:rsid w:val="005E25A3"/>
    <w:rsid w:val="005E28F3"/>
    <w:rsid w:val="005E3914"/>
    <w:rsid w:val="005F0520"/>
    <w:rsid w:val="005F5792"/>
    <w:rsid w:val="005F69A3"/>
    <w:rsid w:val="005F70A8"/>
    <w:rsid w:val="00602245"/>
    <w:rsid w:val="00605575"/>
    <w:rsid w:val="00606C9B"/>
    <w:rsid w:val="006177C5"/>
    <w:rsid w:val="00621D1E"/>
    <w:rsid w:val="006237E0"/>
    <w:rsid w:val="00623D08"/>
    <w:rsid w:val="00626657"/>
    <w:rsid w:val="00634242"/>
    <w:rsid w:val="006363F8"/>
    <w:rsid w:val="00641DD9"/>
    <w:rsid w:val="006466C7"/>
    <w:rsid w:val="00646EEA"/>
    <w:rsid w:val="006471EB"/>
    <w:rsid w:val="00654EA6"/>
    <w:rsid w:val="006557ED"/>
    <w:rsid w:val="006567DE"/>
    <w:rsid w:val="00656E6E"/>
    <w:rsid w:val="00662695"/>
    <w:rsid w:val="00673EC0"/>
    <w:rsid w:val="00675A44"/>
    <w:rsid w:val="006774B7"/>
    <w:rsid w:val="00680447"/>
    <w:rsid w:val="006856EE"/>
    <w:rsid w:val="006875F0"/>
    <w:rsid w:val="006912ED"/>
    <w:rsid w:val="00692325"/>
    <w:rsid w:val="006939EB"/>
    <w:rsid w:val="006968F6"/>
    <w:rsid w:val="006A4D4D"/>
    <w:rsid w:val="006A69E2"/>
    <w:rsid w:val="006A6BF6"/>
    <w:rsid w:val="006B11DC"/>
    <w:rsid w:val="006B3DD8"/>
    <w:rsid w:val="006B40AB"/>
    <w:rsid w:val="006B47F6"/>
    <w:rsid w:val="006C36C6"/>
    <w:rsid w:val="006C40FC"/>
    <w:rsid w:val="006D041C"/>
    <w:rsid w:val="006D0EFD"/>
    <w:rsid w:val="006D2330"/>
    <w:rsid w:val="006D2838"/>
    <w:rsid w:val="006D7125"/>
    <w:rsid w:val="006D7EF5"/>
    <w:rsid w:val="006E1491"/>
    <w:rsid w:val="006E268E"/>
    <w:rsid w:val="006E398C"/>
    <w:rsid w:val="006E66CC"/>
    <w:rsid w:val="006E7D9D"/>
    <w:rsid w:val="006F1F38"/>
    <w:rsid w:val="006F45F8"/>
    <w:rsid w:val="006F4A69"/>
    <w:rsid w:val="006F790B"/>
    <w:rsid w:val="00700840"/>
    <w:rsid w:val="00705D07"/>
    <w:rsid w:val="00707FE3"/>
    <w:rsid w:val="00722B78"/>
    <w:rsid w:val="007329B4"/>
    <w:rsid w:val="00737228"/>
    <w:rsid w:val="00743E90"/>
    <w:rsid w:val="00744B0C"/>
    <w:rsid w:val="00745AB6"/>
    <w:rsid w:val="00745AF6"/>
    <w:rsid w:val="0074605B"/>
    <w:rsid w:val="00746255"/>
    <w:rsid w:val="0075176E"/>
    <w:rsid w:val="00751CEE"/>
    <w:rsid w:val="00755D02"/>
    <w:rsid w:val="00761594"/>
    <w:rsid w:val="00762F04"/>
    <w:rsid w:val="0076468B"/>
    <w:rsid w:val="00773BD9"/>
    <w:rsid w:val="0078219D"/>
    <w:rsid w:val="00782A75"/>
    <w:rsid w:val="0078316B"/>
    <w:rsid w:val="00784E37"/>
    <w:rsid w:val="00785971"/>
    <w:rsid w:val="0079189E"/>
    <w:rsid w:val="0079610C"/>
    <w:rsid w:val="00797B98"/>
    <w:rsid w:val="007A006C"/>
    <w:rsid w:val="007A3ADE"/>
    <w:rsid w:val="007A63A0"/>
    <w:rsid w:val="007A6C95"/>
    <w:rsid w:val="007B0EE5"/>
    <w:rsid w:val="007B224E"/>
    <w:rsid w:val="007B2B51"/>
    <w:rsid w:val="007B35C0"/>
    <w:rsid w:val="007B4145"/>
    <w:rsid w:val="007C1803"/>
    <w:rsid w:val="007C5601"/>
    <w:rsid w:val="007D0D3A"/>
    <w:rsid w:val="007E187E"/>
    <w:rsid w:val="007E293D"/>
    <w:rsid w:val="007E308F"/>
    <w:rsid w:val="007E6C85"/>
    <w:rsid w:val="007E74B6"/>
    <w:rsid w:val="007F2A2B"/>
    <w:rsid w:val="007F49B7"/>
    <w:rsid w:val="007F5254"/>
    <w:rsid w:val="007F5F0F"/>
    <w:rsid w:val="008025F4"/>
    <w:rsid w:val="00804933"/>
    <w:rsid w:val="00810EA0"/>
    <w:rsid w:val="00815097"/>
    <w:rsid w:val="00824612"/>
    <w:rsid w:val="008259DE"/>
    <w:rsid w:val="00826DE5"/>
    <w:rsid w:val="008305F9"/>
    <w:rsid w:val="0083245D"/>
    <w:rsid w:val="00833974"/>
    <w:rsid w:val="00834D0E"/>
    <w:rsid w:val="00835616"/>
    <w:rsid w:val="00837000"/>
    <w:rsid w:val="00837A31"/>
    <w:rsid w:val="00837E0B"/>
    <w:rsid w:val="0084571D"/>
    <w:rsid w:val="00852CE6"/>
    <w:rsid w:val="00854E98"/>
    <w:rsid w:val="00856900"/>
    <w:rsid w:val="008575C6"/>
    <w:rsid w:val="00865BE6"/>
    <w:rsid w:val="008756CE"/>
    <w:rsid w:val="00887E3A"/>
    <w:rsid w:val="00891BC8"/>
    <w:rsid w:val="008A02DB"/>
    <w:rsid w:val="008A050F"/>
    <w:rsid w:val="008A1DEF"/>
    <w:rsid w:val="008A38C8"/>
    <w:rsid w:val="008A3917"/>
    <w:rsid w:val="008B279E"/>
    <w:rsid w:val="008B3430"/>
    <w:rsid w:val="008B6163"/>
    <w:rsid w:val="008C4612"/>
    <w:rsid w:val="008D2CD6"/>
    <w:rsid w:val="008D426D"/>
    <w:rsid w:val="008D62F2"/>
    <w:rsid w:val="008D708C"/>
    <w:rsid w:val="008D758F"/>
    <w:rsid w:val="008E1147"/>
    <w:rsid w:val="008E14A4"/>
    <w:rsid w:val="008E28BC"/>
    <w:rsid w:val="008F4C1D"/>
    <w:rsid w:val="008F4ED0"/>
    <w:rsid w:val="00911601"/>
    <w:rsid w:val="00912AB7"/>
    <w:rsid w:val="0091579C"/>
    <w:rsid w:val="00916374"/>
    <w:rsid w:val="00922772"/>
    <w:rsid w:val="009252D7"/>
    <w:rsid w:val="00926D27"/>
    <w:rsid w:val="00927774"/>
    <w:rsid w:val="009323B3"/>
    <w:rsid w:val="009337E3"/>
    <w:rsid w:val="009362AD"/>
    <w:rsid w:val="00937E43"/>
    <w:rsid w:val="009401C2"/>
    <w:rsid w:val="00942ABE"/>
    <w:rsid w:val="00945552"/>
    <w:rsid w:val="00945FB1"/>
    <w:rsid w:val="0095247B"/>
    <w:rsid w:val="00953C70"/>
    <w:rsid w:val="00956959"/>
    <w:rsid w:val="00957A99"/>
    <w:rsid w:val="00961546"/>
    <w:rsid w:val="00964419"/>
    <w:rsid w:val="009670A5"/>
    <w:rsid w:val="009727B2"/>
    <w:rsid w:val="00973E3E"/>
    <w:rsid w:val="00981A8E"/>
    <w:rsid w:val="00982E47"/>
    <w:rsid w:val="009834D1"/>
    <w:rsid w:val="009853B2"/>
    <w:rsid w:val="00985A72"/>
    <w:rsid w:val="00985AA3"/>
    <w:rsid w:val="00986B1E"/>
    <w:rsid w:val="00992B83"/>
    <w:rsid w:val="00992EF0"/>
    <w:rsid w:val="009943DF"/>
    <w:rsid w:val="00994506"/>
    <w:rsid w:val="0099693E"/>
    <w:rsid w:val="009A0976"/>
    <w:rsid w:val="009A0A59"/>
    <w:rsid w:val="009A31A3"/>
    <w:rsid w:val="009B43EC"/>
    <w:rsid w:val="009B6357"/>
    <w:rsid w:val="009C3C00"/>
    <w:rsid w:val="009C3EF6"/>
    <w:rsid w:val="009D0E25"/>
    <w:rsid w:val="009D2D70"/>
    <w:rsid w:val="009D2D72"/>
    <w:rsid w:val="009D4FD4"/>
    <w:rsid w:val="009D6CC1"/>
    <w:rsid w:val="009D7D3A"/>
    <w:rsid w:val="009E11AA"/>
    <w:rsid w:val="009E3D8A"/>
    <w:rsid w:val="009E4974"/>
    <w:rsid w:val="009E56BD"/>
    <w:rsid w:val="00A00234"/>
    <w:rsid w:val="00A01B3A"/>
    <w:rsid w:val="00A01D32"/>
    <w:rsid w:val="00A02995"/>
    <w:rsid w:val="00A068BB"/>
    <w:rsid w:val="00A06C94"/>
    <w:rsid w:val="00A10367"/>
    <w:rsid w:val="00A15EB6"/>
    <w:rsid w:val="00A20F20"/>
    <w:rsid w:val="00A210A5"/>
    <w:rsid w:val="00A25889"/>
    <w:rsid w:val="00A30746"/>
    <w:rsid w:val="00A34EFB"/>
    <w:rsid w:val="00A43EB0"/>
    <w:rsid w:val="00A44D4C"/>
    <w:rsid w:val="00A45D86"/>
    <w:rsid w:val="00A46454"/>
    <w:rsid w:val="00A5532B"/>
    <w:rsid w:val="00A621E0"/>
    <w:rsid w:val="00A648AF"/>
    <w:rsid w:val="00A64CB2"/>
    <w:rsid w:val="00A6531C"/>
    <w:rsid w:val="00A660D0"/>
    <w:rsid w:val="00A669A9"/>
    <w:rsid w:val="00A70858"/>
    <w:rsid w:val="00A715BD"/>
    <w:rsid w:val="00A73D6D"/>
    <w:rsid w:val="00A83656"/>
    <w:rsid w:val="00A91278"/>
    <w:rsid w:val="00A9361A"/>
    <w:rsid w:val="00A946CD"/>
    <w:rsid w:val="00A94E66"/>
    <w:rsid w:val="00A97CD2"/>
    <w:rsid w:val="00AA188B"/>
    <w:rsid w:val="00AA1997"/>
    <w:rsid w:val="00AA2D97"/>
    <w:rsid w:val="00AA3CCD"/>
    <w:rsid w:val="00AA4B3E"/>
    <w:rsid w:val="00AB1C6A"/>
    <w:rsid w:val="00AB6618"/>
    <w:rsid w:val="00AB7574"/>
    <w:rsid w:val="00AC319F"/>
    <w:rsid w:val="00AC64F4"/>
    <w:rsid w:val="00AD123C"/>
    <w:rsid w:val="00AD4737"/>
    <w:rsid w:val="00AD580B"/>
    <w:rsid w:val="00AD5B8A"/>
    <w:rsid w:val="00AE31CA"/>
    <w:rsid w:val="00AE372F"/>
    <w:rsid w:val="00AE51F1"/>
    <w:rsid w:val="00AE57BC"/>
    <w:rsid w:val="00AF08C6"/>
    <w:rsid w:val="00AF0F30"/>
    <w:rsid w:val="00AF1069"/>
    <w:rsid w:val="00AF5C1C"/>
    <w:rsid w:val="00B05554"/>
    <w:rsid w:val="00B0746C"/>
    <w:rsid w:val="00B07B32"/>
    <w:rsid w:val="00B14054"/>
    <w:rsid w:val="00B16F99"/>
    <w:rsid w:val="00B22EB9"/>
    <w:rsid w:val="00B23851"/>
    <w:rsid w:val="00B2532A"/>
    <w:rsid w:val="00B26DC4"/>
    <w:rsid w:val="00B27059"/>
    <w:rsid w:val="00B271AB"/>
    <w:rsid w:val="00B32B42"/>
    <w:rsid w:val="00B3401D"/>
    <w:rsid w:val="00B3657F"/>
    <w:rsid w:val="00B36ACA"/>
    <w:rsid w:val="00B36BA4"/>
    <w:rsid w:val="00B36F44"/>
    <w:rsid w:val="00B373C6"/>
    <w:rsid w:val="00B41453"/>
    <w:rsid w:val="00B41E2B"/>
    <w:rsid w:val="00B470FD"/>
    <w:rsid w:val="00B47E4B"/>
    <w:rsid w:val="00B47E9E"/>
    <w:rsid w:val="00B50FA6"/>
    <w:rsid w:val="00B53420"/>
    <w:rsid w:val="00B548CD"/>
    <w:rsid w:val="00B57CC3"/>
    <w:rsid w:val="00B6123D"/>
    <w:rsid w:val="00B63877"/>
    <w:rsid w:val="00B6727D"/>
    <w:rsid w:val="00B73AFC"/>
    <w:rsid w:val="00B73E2E"/>
    <w:rsid w:val="00B7427A"/>
    <w:rsid w:val="00B744C6"/>
    <w:rsid w:val="00B75843"/>
    <w:rsid w:val="00B80E66"/>
    <w:rsid w:val="00B830D5"/>
    <w:rsid w:val="00B83AD5"/>
    <w:rsid w:val="00B83FD6"/>
    <w:rsid w:val="00B8538D"/>
    <w:rsid w:val="00B85F72"/>
    <w:rsid w:val="00B93CA7"/>
    <w:rsid w:val="00B97CB5"/>
    <w:rsid w:val="00BA45AA"/>
    <w:rsid w:val="00BA4F40"/>
    <w:rsid w:val="00BA51D6"/>
    <w:rsid w:val="00BB47C6"/>
    <w:rsid w:val="00BB4FC2"/>
    <w:rsid w:val="00BB59EE"/>
    <w:rsid w:val="00BB776E"/>
    <w:rsid w:val="00BD15A3"/>
    <w:rsid w:val="00BD3F92"/>
    <w:rsid w:val="00BD50CE"/>
    <w:rsid w:val="00BD66BE"/>
    <w:rsid w:val="00BD6A8C"/>
    <w:rsid w:val="00BE1DCA"/>
    <w:rsid w:val="00BE5FF8"/>
    <w:rsid w:val="00BE61AA"/>
    <w:rsid w:val="00BF660E"/>
    <w:rsid w:val="00BF67E8"/>
    <w:rsid w:val="00C0302C"/>
    <w:rsid w:val="00C030A6"/>
    <w:rsid w:val="00C03A78"/>
    <w:rsid w:val="00C06A42"/>
    <w:rsid w:val="00C1168D"/>
    <w:rsid w:val="00C1494D"/>
    <w:rsid w:val="00C15381"/>
    <w:rsid w:val="00C15572"/>
    <w:rsid w:val="00C16B07"/>
    <w:rsid w:val="00C16EBE"/>
    <w:rsid w:val="00C2050C"/>
    <w:rsid w:val="00C2231A"/>
    <w:rsid w:val="00C22935"/>
    <w:rsid w:val="00C23DAE"/>
    <w:rsid w:val="00C24588"/>
    <w:rsid w:val="00C255C1"/>
    <w:rsid w:val="00C318A5"/>
    <w:rsid w:val="00C33969"/>
    <w:rsid w:val="00C36082"/>
    <w:rsid w:val="00C41975"/>
    <w:rsid w:val="00C516FC"/>
    <w:rsid w:val="00C51A53"/>
    <w:rsid w:val="00C52223"/>
    <w:rsid w:val="00C56347"/>
    <w:rsid w:val="00C63A95"/>
    <w:rsid w:val="00C70A6A"/>
    <w:rsid w:val="00C73B7A"/>
    <w:rsid w:val="00C75FBE"/>
    <w:rsid w:val="00C76DC0"/>
    <w:rsid w:val="00C87B08"/>
    <w:rsid w:val="00C90A07"/>
    <w:rsid w:val="00C91326"/>
    <w:rsid w:val="00C919E8"/>
    <w:rsid w:val="00C94F57"/>
    <w:rsid w:val="00C96DA5"/>
    <w:rsid w:val="00C9704A"/>
    <w:rsid w:val="00CA434D"/>
    <w:rsid w:val="00CA535C"/>
    <w:rsid w:val="00CB1F4C"/>
    <w:rsid w:val="00CB2F94"/>
    <w:rsid w:val="00CC64A3"/>
    <w:rsid w:val="00CC6B4C"/>
    <w:rsid w:val="00CD1AEF"/>
    <w:rsid w:val="00CE3F78"/>
    <w:rsid w:val="00CE6F17"/>
    <w:rsid w:val="00CF0F10"/>
    <w:rsid w:val="00CF144B"/>
    <w:rsid w:val="00CF2652"/>
    <w:rsid w:val="00CF49CC"/>
    <w:rsid w:val="00CF65C2"/>
    <w:rsid w:val="00D02D73"/>
    <w:rsid w:val="00D034E1"/>
    <w:rsid w:val="00D046C4"/>
    <w:rsid w:val="00D04BFE"/>
    <w:rsid w:val="00D06C2A"/>
    <w:rsid w:val="00D11866"/>
    <w:rsid w:val="00D1478B"/>
    <w:rsid w:val="00D14AC5"/>
    <w:rsid w:val="00D15911"/>
    <w:rsid w:val="00D16140"/>
    <w:rsid w:val="00D210AE"/>
    <w:rsid w:val="00D243FC"/>
    <w:rsid w:val="00D246EE"/>
    <w:rsid w:val="00D24A6E"/>
    <w:rsid w:val="00D301E1"/>
    <w:rsid w:val="00D348CB"/>
    <w:rsid w:val="00D36BCB"/>
    <w:rsid w:val="00D36BFB"/>
    <w:rsid w:val="00D52F14"/>
    <w:rsid w:val="00D564C1"/>
    <w:rsid w:val="00D60C2D"/>
    <w:rsid w:val="00D61450"/>
    <w:rsid w:val="00D61EBE"/>
    <w:rsid w:val="00D6289A"/>
    <w:rsid w:val="00D6370E"/>
    <w:rsid w:val="00D67283"/>
    <w:rsid w:val="00D70CB0"/>
    <w:rsid w:val="00D71671"/>
    <w:rsid w:val="00D76351"/>
    <w:rsid w:val="00D77FED"/>
    <w:rsid w:val="00D80B17"/>
    <w:rsid w:val="00D8169E"/>
    <w:rsid w:val="00D8258D"/>
    <w:rsid w:val="00D917FE"/>
    <w:rsid w:val="00D9196E"/>
    <w:rsid w:val="00D9310F"/>
    <w:rsid w:val="00D953B4"/>
    <w:rsid w:val="00D955AB"/>
    <w:rsid w:val="00DA6A97"/>
    <w:rsid w:val="00DB0213"/>
    <w:rsid w:val="00DB2221"/>
    <w:rsid w:val="00DB2E7E"/>
    <w:rsid w:val="00DB3D49"/>
    <w:rsid w:val="00DC089C"/>
    <w:rsid w:val="00DC09F7"/>
    <w:rsid w:val="00DC6044"/>
    <w:rsid w:val="00DC6A2A"/>
    <w:rsid w:val="00DC75E6"/>
    <w:rsid w:val="00DD205F"/>
    <w:rsid w:val="00DD3BAA"/>
    <w:rsid w:val="00DD4108"/>
    <w:rsid w:val="00DE42F5"/>
    <w:rsid w:val="00DE4B16"/>
    <w:rsid w:val="00DF4F44"/>
    <w:rsid w:val="00DF5F1D"/>
    <w:rsid w:val="00E0033A"/>
    <w:rsid w:val="00E06087"/>
    <w:rsid w:val="00E11BAE"/>
    <w:rsid w:val="00E11CFD"/>
    <w:rsid w:val="00E11D0A"/>
    <w:rsid w:val="00E11EB1"/>
    <w:rsid w:val="00E21E05"/>
    <w:rsid w:val="00E27104"/>
    <w:rsid w:val="00E32316"/>
    <w:rsid w:val="00E3657A"/>
    <w:rsid w:val="00E45C7E"/>
    <w:rsid w:val="00E47479"/>
    <w:rsid w:val="00E51326"/>
    <w:rsid w:val="00E521A7"/>
    <w:rsid w:val="00E52668"/>
    <w:rsid w:val="00E52FDB"/>
    <w:rsid w:val="00E54013"/>
    <w:rsid w:val="00E545E1"/>
    <w:rsid w:val="00E55F86"/>
    <w:rsid w:val="00E607F1"/>
    <w:rsid w:val="00E607FD"/>
    <w:rsid w:val="00E6160A"/>
    <w:rsid w:val="00E65517"/>
    <w:rsid w:val="00E65D7E"/>
    <w:rsid w:val="00E72AA5"/>
    <w:rsid w:val="00E83E06"/>
    <w:rsid w:val="00E85512"/>
    <w:rsid w:val="00E90BE8"/>
    <w:rsid w:val="00E91349"/>
    <w:rsid w:val="00E91F47"/>
    <w:rsid w:val="00E92472"/>
    <w:rsid w:val="00E94E52"/>
    <w:rsid w:val="00E96D0B"/>
    <w:rsid w:val="00EA30F1"/>
    <w:rsid w:val="00EA61C0"/>
    <w:rsid w:val="00EB29F3"/>
    <w:rsid w:val="00EB4484"/>
    <w:rsid w:val="00EB55FB"/>
    <w:rsid w:val="00EB605E"/>
    <w:rsid w:val="00EC4196"/>
    <w:rsid w:val="00EC43B4"/>
    <w:rsid w:val="00EC6963"/>
    <w:rsid w:val="00EC7ABA"/>
    <w:rsid w:val="00EC7DF6"/>
    <w:rsid w:val="00EC7E02"/>
    <w:rsid w:val="00ED47A1"/>
    <w:rsid w:val="00ED663B"/>
    <w:rsid w:val="00EE0F66"/>
    <w:rsid w:val="00EE3EF6"/>
    <w:rsid w:val="00EE4C2F"/>
    <w:rsid w:val="00EE7794"/>
    <w:rsid w:val="00EF2417"/>
    <w:rsid w:val="00EF3AB0"/>
    <w:rsid w:val="00EF3C56"/>
    <w:rsid w:val="00F00F3E"/>
    <w:rsid w:val="00F041D7"/>
    <w:rsid w:val="00F05462"/>
    <w:rsid w:val="00F07A99"/>
    <w:rsid w:val="00F1729E"/>
    <w:rsid w:val="00F20F6A"/>
    <w:rsid w:val="00F232E9"/>
    <w:rsid w:val="00F23CA6"/>
    <w:rsid w:val="00F318A6"/>
    <w:rsid w:val="00F33446"/>
    <w:rsid w:val="00F3616B"/>
    <w:rsid w:val="00F462C9"/>
    <w:rsid w:val="00F57776"/>
    <w:rsid w:val="00F6103E"/>
    <w:rsid w:val="00F61F59"/>
    <w:rsid w:val="00F715CA"/>
    <w:rsid w:val="00F755F7"/>
    <w:rsid w:val="00F77C8A"/>
    <w:rsid w:val="00F847BF"/>
    <w:rsid w:val="00F85D91"/>
    <w:rsid w:val="00F9267B"/>
    <w:rsid w:val="00F96111"/>
    <w:rsid w:val="00F96B17"/>
    <w:rsid w:val="00F97D45"/>
    <w:rsid w:val="00FA47D3"/>
    <w:rsid w:val="00FB6094"/>
    <w:rsid w:val="00FB61C9"/>
    <w:rsid w:val="00FC79C6"/>
    <w:rsid w:val="00FD1879"/>
    <w:rsid w:val="00FD1D0A"/>
    <w:rsid w:val="00FD2470"/>
    <w:rsid w:val="00FD2E38"/>
    <w:rsid w:val="00FD3EE0"/>
    <w:rsid w:val="00FE1993"/>
    <w:rsid w:val="00FE4643"/>
    <w:rsid w:val="00FE4BA5"/>
    <w:rsid w:val="00FF3543"/>
    <w:rsid w:val="00FF4076"/>
    <w:rsid w:val="00FF41A1"/>
    <w:rsid w:val="00FF596B"/>
    <w:rsid w:val="012F25EA"/>
    <w:rsid w:val="09072843"/>
    <w:rsid w:val="0DF45105"/>
    <w:rsid w:val="0E2D28B3"/>
    <w:rsid w:val="14FE6D82"/>
    <w:rsid w:val="15DD4947"/>
    <w:rsid w:val="1DC1064F"/>
    <w:rsid w:val="24AC70ED"/>
    <w:rsid w:val="2CCB3A73"/>
    <w:rsid w:val="2F5A78E7"/>
    <w:rsid w:val="3D1B37DE"/>
    <w:rsid w:val="42A91114"/>
    <w:rsid w:val="44FB6CCE"/>
    <w:rsid w:val="47F00C0A"/>
    <w:rsid w:val="4DB52463"/>
    <w:rsid w:val="52E93026"/>
    <w:rsid w:val="530537ED"/>
    <w:rsid w:val="549D446A"/>
    <w:rsid w:val="5A443206"/>
    <w:rsid w:val="5E39629F"/>
    <w:rsid w:val="6D904E3F"/>
    <w:rsid w:val="6F7D06C9"/>
    <w:rsid w:val="75864FEF"/>
    <w:rsid w:val="767D2D8C"/>
    <w:rsid w:val="784F32B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5447"/>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205447"/>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20544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205447"/>
    <w:rPr>
      <w:rFonts w:ascii="Times New Roman" w:eastAsia="宋体" w:hAnsi="Times New Roman" w:cs="Times New Roman"/>
      <w:sz w:val="18"/>
      <w:szCs w:val="18"/>
    </w:rPr>
  </w:style>
  <w:style w:type="character" w:customStyle="1" w:styleId="Char">
    <w:name w:val="页脚 Char"/>
    <w:basedOn w:val="a0"/>
    <w:link w:val="a3"/>
    <w:uiPriority w:val="99"/>
    <w:semiHidden/>
    <w:qFormat/>
    <w:rsid w:val="00205447"/>
    <w:rPr>
      <w:rFonts w:ascii="Times New Roman" w:eastAsia="宋体" w:hAnsi="Times New Roman" w:cs="Times New Roman"/>
      <w:sz w:val="18"/>
      <w:szCs w:val="18"/>
    </w:rPr>
  </w:style>
  <w:style w:type="paragraph" w:styleId="a5">
    <w:name w:val="Balloon Text"/>
    <w:basedOn w:val="a"/>
    <w:link w:val="Char1"/>
    <w:uiPriority w:val="99"/>
    <w:semiHidden/>
    <w:unhideWhenUsed/>
    <w:rsid w:val="00182358"/>
    <w:rPr>
      <w:sz w:val="18"/>
      <w:szCs w:val="18"/>
    </w:rPr>
  </w:style>
  <w:style w:type="character" w:customStyle="1" w:styleId="Char1">
    <w:name w:val="批注框文本 Char"/>
    <w:basedOn w:val="a0"/>
    <w:link w:val="a5"/>
    <w:uiPriority w:val="99"/>
    <w:semiHidden/>
    <w:rsid w:val="00182358"/>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9EA77E-CA8B-4D4B-844B-8F216E665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5</Pages>
  <Words>412</Words>
  <Characters>2353</Characters>
  <Application>Microsoft Office Word</Application>
  <DocSecurity>0</DocSecurity>
  <Lines>19</Lines>
  <Paragraphs>5</Paragraphs>
  <ScaleCrop>false</ScaleCrop>
  <Company/>
  <LinksUpToDate>false</LinksUpToDate>
  <CharactersWithSpaces>2760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永高股份有限公司</dc:creator>
  <cp:lastModifiedBy>陈志国</cp:lastModifiedBy>
  <cp:revision>441</cp:revision>
  <dcterms:created xsi:type="dcterms:W3CDTF">2019-11-08T00:20:00Z</dcterms:created>
  <dcterms:modified xsi:type="dcterms:W3CDTF">2020-10-23T05:55:00Z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2052-11.1.0.9996</vt:lpwstr>
  </property>
</Properties>
</file>