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A64CEF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A64CEF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C332A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A535C">
        <w:rPr>
          <w:rFonts w:ascii="宋体" w:hAnsi="宋体" w:hint="eastAsia"/>
          <w:b/>
          <w:bCs/>
          <w:iCs/>
          <w:sz w:val="32"/>
          <w:szCs w:val="32"/>
        </w:rPr>
        <w:t>1</w:t>
      </w:r>
      <w:r w:rsidR="00B32B42">
        <w:rPr>
          <w:rFonts w:ascii="宋体" w:hAnsi="宋体" w:hint="eastAsia"/>
          <w:b/>
          <w:bCs/>
          <w:iCs/>
          <w:sz w:val="32"/>
          <w:szCs w:val="32"/>
        </w:rPr>
        <w:t>9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8B3430">
        <w:rPr>
          <w:rFonts w:ascii="宋体" w:hAnsi="宋体" w:hint="eastAsia"/>
          <w:bCs/>
          <w:iCs/>
          <w:sz w:val="24"/>
          <w:szCs w:val="24"/>
        </w:rPr>
        <w:t>3</w:t>
      </w:r>
      <w:r w:rsidR="00B32B42">
        <w:rPr>
          <w:rFonts w:ascii="宋体" w:hAnsi="宋体" w:hint="eastAsia"/>
          <w:bCs/>
          <w:iCs/>
          <w:sz w:val="24"/>
          <w:szCs w:val="24"/>
        </w:rPr>
        <w:t>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F1729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F1729E" w:rsidP="00F1729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927774" w:rsidRPr="00927774" w:rsidRDefault="00865BE6" w:rsidP="00927774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兴业证券 李阳</w:t>
            </w:r>
            <w:r w:rsidR="00927774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上海信托、同犇投资、东亚前海、中信建投、中信证券、中信资管、中邮基金、交银理财、先锋基金、光大保德信基金、鹏华基金、兴业资管、农银汇理基金、华夏基金、华安基金、国寿资产、国联安基金、大家资产、中海基金、富国基金、广发基金、彤源投资、方正资管、景顺长城基金、汇添富基金、浙商基金、涌峰资产、淳厚基金、睿远基金、西部利得基金、途灵资产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6D041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0178C4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6D041C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6D041C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副总经理兼财务</w:t>
            </w:r>
            <w:r w:rsidR="009E6CFD">
              <w:rPr>
                <w:rFonts w:ascii="宋体" w:hAnsi="宋体" w:cs="宋体" w:hint="eastAsia"/>
                <w:sz w:val="24"/>
              </w:rPr>
              <w:t>负责人</w:t>
            </w:r>
            <w:r>
              <w:rPr>
                <w:rFonts w:ascii="宋体" w:hAnsi="宋体" w:cs="宋体" w:hint="eastAsia"/>
                <w:sz w:val="24"/>
              </w:rPr>
              <w:t>杨永安、</w:t>
            </w:r>
            <w:r w:rsidR="00A97CD2"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 w:rsidR="00A97CD2"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 w:rsidR="00A97CD2"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5C332A" w:rsidRDefault="00D6728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5C332A">
              <w:rPr>
                <w:rFonts w:ascii="宋体" w:hAnsi="宋体" w:cs="宋体" w:hint="eastAsia"/>
                <w:b/>
                <w:kern w:val="0"/>
                <w:sz w:val="24"/>
              </w:rPr>
              <w:t>介绍公司上半年的基本情况</w:t>
            </w:r>
          </w:p>
          <w:p w:rsidR="005C332A" w:rsidRDefault="005C332A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C332A">
              <w:rPr>
                <w:rFonts w:hint="eastAsia"/>
                <w:sz w:val="24"/>
                <w:szCs w:val="24"/>
              </w:rPr>
              <w:t>公司</w:t>
            </w:r>
            <w:r w:rsidRPr="005C332A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5C332A"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5C332A">
              <w:rPr>
                <w:rFonts w:hint="eastAsia"/>
                <w:sz w:val="24"/>
                <w:szCs w:val="24"/>
              </w:rPr>
              <w:t>披露了半年度业绩快报，</w:t>
            </w:r>
            <w:r w:rsidR="00A64CEF">
              <w:rPr>
                <w:rFonts w:hint="eastAsia"/>
                <w:sz w:val="24"/>
                <w:szCs w:val="24"/>
              </w:rPr>
              <w:t>8</w:t>
            </w:r>
            <w:r w:rsidR="00A64CEF">
              <w:rPr>
                <w:rFonts w:hint="eastAsia"/>
                <w:sz w:val="24"/>
                <w:szCs w:val="24"/>
              </w:rPr>
              <w:t>月</w:t>
            </w:r>
            <w:r w:rsidR="00A64CEF">
              <w:rPr>
                <w:rFonts w:hint="eastAsia"/>
                <w:sz w:val="24"/>
                <w:szCs w:val="24"/>
              </w:rPr>
              <w:t>17</w:t>
            </w:r>
            <w:r w:rsidR="00A64CEF">
              <w:rPr>
                <w:rFonts w:hint="eastAsia"/>
                <w:sz w:val="24"/>
                <w:szCs w:val="24"/>
              </w:rPr>
              <w:t>日晚</w:t>
            </w:r>
            <w:r w:rsidRPr="005C332A">
              <w:rPr>
                <w:rFonts w:hint="eastAsia"/>
                <w:sz w:val="24"/>
                <w:szCs w:val="24"/>
              </w:rPr>
              <w:t>披露了半年度报告</w:t>
            </w:r>
            <w:r w:rsidR="000147AE">
              <w:rPr>
                <w:rFonts w:hint="eastAsia"/>
                <w:sz w:val="24"/>
                <w:szCs w:val="24"/>
              </w:rPr>
              <w:t>，业绩同快报没有差异</w:t>
            </w:r>
            <w:r w:rsidRPr="005C332A">
              <w:rPr>
                <w:rFonts w:hint="eastAsia"/>
                <w:sz w:val="24"/>
                <w:szCs w:val="24"/>
              </w:rPr>
              <w:t>。</w:t>
            </w:r>
            <w:r w:rsidR="000147AE">
              <w:rPr>
                <w:rFonts w:hint="eastAsia"/>
                <w:sz w:val="24"/>
                <w:szCs w:val="24"/>
              </w:rPr>
              <w:t>今年</w:t>
            </w:r>
            <w:r w:rsidRPr="005C332A">
              <w:rPr>
                <w:rFonts w:hint="eastAsia"/>
                <w:sz w:val="24"/>
                <w:szCs w:val="24"/>
              </w:rPr>
              <w:t>上半年</w:t>
            </w:r>
            <w:r w:rsidR="000147AE">
              <w:rPr>
                <w:rFonts w:hint="eastAsia"/>
                <w:sz w:val="24"/>
                <w:szCs w:val="24"/>
              </w:rPr>
              <w:t>受疫情影响，再加上中美贸易的摩擦</w:t>
            </w:r>
            <w:r w:rsidRPr="005C332A">
              <w:rPr>
                <w:rFonts w:hint="eastAsia"/>
                <w:sz w:val="24"/>
                <w:szCs w:val="24"/>
              </w:rPr>
              <w:t>，国内外</w:t>
            </w:r>
            <w:r w:rsidR="000147AE">
              <w:rPr>
                <w:rFonts w:hint="eastAsia"/>
                <w:sz w:val="24"/>
                <w:szCs w:val="24"/>
              </w:rPr>
              <w:t>市场环境</w:t>
            </w:r>
            <w:r w:rsidRPr="005C332A">
              <w:rPr>
                <w:rFonts w:hint="eastAsia"/>
                <w:sz w:val="24"/>
                <w:szCs w:val="24"/>
              </w:rPr>
              <w:t>比较恶劣。</w:t>
            </w:r>
            <w:r w:rsidR="000147AE">
              <w:rPr>
                <w:rFonts w:hint="eastAsia"/>
                <w:sz w:val="24"/>
                <w:szCs w:val="24"/>
              </w:rPr>
              <w:t>从</w:t>
            </w:r>
            <w:r w:rsidR="00A64CEF">
              <w:rPr>
                <w:rFonts w:hint="eastAsia"/>
                <w:sz w:val="24"/>
                <w:szCs w:val="24"/>
              </w:rPr>
              <w:t>行业</w:t>
            </w:r>
            <w:r w:rsidR="000147AE">
              <w:rPr>
                <w:rFonts w:hint="eastAsia"/>
                <w:sz w:val="24"/>
                <w:szCs w:val="24"/>
              </w:rPr>
              <w:t>的角度</w:t>
            </w:r>
            <w:r w:rsidRPr="005C332A">
              <w:rPr>
                <w:rFonts w:hint="eastAsia"/>
                <w:sz w:val="24"/>
                <w:szCs w:val="24"/>
              </w:rPr>
              <w:t>来讲，</w:t>
            </w:r>
            <w:r w:rsidR="000147AE">
              <w:rPr>
                <w:rFonts w:hint="eastAsia"/>
                <w:sz w:val="24"/>
                <w:szCs w:val="24"/>
              </w:rPr>
              <w:t>目前整个行业竞争加剧，行业发展资源向有规模优势、有品牌优势、有质量保障、有竞争实力的企业进一步集中。今年上半年公司继续坚持“开源、节流、防风险、抓落实”的十字工作方针，继续坚持“问题导向</w:t>
            </w:r>
            <w:r w:rsidR="000147AE" w:rsidRPr="000147AE">
              <w:rPr>
                <w:sz w:val="24"/>
                <w:szCs w:val="24"/>
              </w:rPr>
              <w:t>立足新起点，靶向发力瞄准新目标，精准施策致力提高，聚力发展实现新突破</w:t>
            </w:r>
            <w:r w:rsidR="000147AE" w:rsidRPr="000147AE">
              <w:rPr>
                <w:sz w:val="24"/>
                <w:szCs w:val="24"/>
              </w:rPr>
              <w:t xml:space="preserve">” </w:t>
            </w:r>
            <w:r w:rsidR="000147AE" w:rsidRPr="000147AE">
              <w:rPr>
                <w:sz w:val="24"/>
                <w:szCs w:val="24"/>
              </w:rPr>
              <w:t>的总体</w:t>
            </w:r>
            <w:r w:rsidR="000147AE" w:rsidRPr="000147AE">
              <w:rPr>
                <w:sz w:val="24"/>
                <w:szCs w:val="24"/>
              </w:rPr>
              <w:lastRenderedPageBreak/>
              <w:t>工作思路，不畏挑战，抢抓机遇，积极推进各项工作，取得了较好的经营成果</w:t>
            </w:r>
            <w:r w:rsidR="000147AE" w:rsidRPr="000147AE">
              <w:rPr>
                <w:rFonts w:hint="eastAsia"/>
                <w:sz w:val="24"/>
                <w:szCs w:val="24"/>
              </w:rPr>
              <w:t>。</w:t>
            </w:r>
            <w:r w:rsidRPr="005C332A">
              <w:rPr>
                <w:rFonts w:hint="eastAsia"/>
                <w:sz w:val="24"/>
                <w:szCs w:val="24"/>
              </w:rPr>
              <w:t>实现了</w:t>
            </w:r>
            <w:r w:rsidRPr="005C332A">
              <w:rPr>
                <w:rFonts w:hint="eastAsia"/>
                <w:sz w:val="24"/>
                <w:szCs w:val="24"/>
              </w:rPr>
              <w:t>2.7</w:t>
            </w:r>
            <w:r w:rsidR="00D034E1">
              <w:rPr>
                <w:rFonts w:hint="eastAsia"/>
                <w:sz w:val="24"/>
                <w:szCs w:val="24"/>
              </w:rPr>
              <w:t>6</w:t>
            </w:r>
            <w:r w:rsidRPr="005C332A">
              <w:rPr>
                <w:rFonts w:hint="eastAsia"/>
                <w:sz w:val="24"/>
                <w:szCs w:val="24"/>
              </w:rPr>
              <w:t>亿的</w:t>
            </w:r>
            <w:r w:rsidR="00D034E1">
              <w:rPr>
                <w:rFonts w:hint="eastAsia"/>
                <w:sz w:val="24"/>
                <w:szCs w:val="24"/>
              </w:rPr>
              <w:t>净利润，</w:t>
            </w:r>
            <w:r w:rsidRPr="005C332A">
              <w:rPr>
                <w:rFonts w:hint="eastAsia"/>
                <w:sz w:val="24"/>
                <w:szCs w:val="24"/>
              </w:rPr>
              <w:t>净利润同比</w:t>
            </w:r>
            <w:r w:rsidR="00D034E1">
              <w:rPr>
                <w:rFonts w:hint="eastAsia"/>
                <w:sz w:val="24"/>
                <w:szCs w:val="24"/>
              </w:rPr>
              <w:t>去年</w:t>
            </w:r>
            <w:r w:rsidRPr="005C332A">
              <w:rPr>
                <w:rFonts w:hint="eastAsia"/>
                <w:sz w:val="24"/>
                <w:szCs w:val="24"/>
              </w:rPr>
              <w:t>增长</w:t>
            </w:r>
            <w:r w:rsidR="00D034E1">
              <w:rPr>
                <w:rFonts w:hint="eastAsia"/>
                <w:sz w:val="24"/>
                <w:szCs w:val="24"/>
              </w:rPr>
              <w:t>了</w:t>
            </w:r>
            <w:r w:rsidRPr="005C332A">
              <w:rPr>
                <w:rFonts w:hint="eastAsia"/>
                <w:sz w:val="24"/>
                <w:szCs w:val="24"/>
              </w:rPr>
              <w:t>将近</w:t>
            </w:r>
            <w:r w:rsidRPr="005C332A">
              <w:rPr>
                <w:rFonts w:hint="eastAsia"/>
                <w:sz w:val="24"/>
                <w:szCs w:val="24"/>
              </w:rPr>
              <w:t>40%</w:t>
            </w:r>
            <w:r w:rsidR="00D034E1">
              <w:rPr>
                <w:rFonts w:hint="eastAsia"/>
                <w:sz w:val="24"/>
                <w:szCs w:val="24"/>
              </w:rPr>
              <w:t>，其中，管道业务和同年同期下降了</w:t>
            </w:r>
            <w:r w:rsidR="00D034E1">
              <w:rPr>
                <w:rFonts w:hint="eastAsia"/>
                <w:sz w:val="24"/>
                <w:szCs w:val="24"/>
              </w:rPr>
              <w:t>2.92%</w:t>
            </w:r>
            <w:r w:rsidR="00D034E1">
              <w:rPr>
                <w:rFonts w:hint="eastAsia"/>
                <w:sz w:val="24"/>
                <w:szCs w:val="24"/>
              </w:rPr>
              <w:t>左右，太阳能业务由于组件发展较好，上半年同期增长了</w:t>
            </w:r>
            <w:r w:rsidR="00D034E1">
              <w:rPr>
                <w:rFonts w:hint="eastAsia"/>
                <w:sz w:val="24"/>
                <w:szCs w:val="24"/>
              </w:rPr>
              <w:t>26.68%</w:t>
            </w:r>
            <w:r w:rsidR="00D034E1">
              <w:rPr>
                <w:rFonts w:hint="eastAsia"/>
                <w:sz w:val="24"/>
                <w:szCs w:val="24"/>
              </w:rPr>
              <w:t>，电器开关业务上半年降幅比较大，下降了</w:t>
            </w:r>
            <w:r w:rsidR="00D034E1">
              <w:rPr>
                <w:rFonts w:hint="eastAsia"/>
                <w:sz w:val="24"/>
                <w:szCs w:val="24"/>
              </w:rPr>
              <w:t>44.69%</w:t>
            </w:r>
            <w:r w:rsidR="00D034E1">
              <w:rPr>
                <w:rFonts w:hint="eastAsia"/>
                <w:sz w:val="24"/>
                <w:szCs w:val="24"/>
              </w:rPr>
              <w:t>，由于电器业务体量较小，对公司</w:t>
            </w:r>
            <w:r w:rsidR="00A64CEF">
              <w:rPr>
                <w:rFonts w:hint="eastAsia"/>
                <w:sz w:val="24"/>
                <w:szCs w:val="24"/>
              </w:rPr>
              <w:t>整体业绩</w:t>
            </w:r>
            <w:r w:rsidR="00D034E1">
              <w:rPr>
                <w:rFonts w:hint="eastAsia"/>
                <w:sz w:val="24"/>
                <w:szCs w:val="24"/>
              </w:rPr>
              <w:t>影响不大。</w:t>
            </w:r>
            <w:r w:rsidR="00270B5B">
              <w:rPr>
                <w:rFonts w:hint="eastAsia"/>
                <w:sz w:val="24"/>
                <w:szCs w:val="24"/>
              </w:rPr>
              <w:t>在销售收入持平的情况下，公司利润实现了</w:t>
            </w:r>
            <w:r w:rsidR="00270B5B">
              <w:rPr>
                <w:rFonts w:hint="eastAsia"/>
                <w:sz w:val="24"/>
                <w:szCs w:val="24"/>
              </w:rPr>
              <w:t>2.7</w:t>
            </w:r>
            <w:r w:rsidR="00270B5B">
              <w:rPr>
                <w:rFonts w:hint="eastAsia"/>
                <w:sz w:val="24"/>
                <w:szCs w:val="24"/>
              </w:rPr>
              <w:t>亿的净利润，同比增长</w:t>
            </w:r>
            <w:r w:rsidR="00270B5B">
              <w:rPr>
                <w:rFonts w:hint="eastAsia"/>
                <w:sz w:val="24"/>
                <w:szCs w:val="24"/>
              </w:rPr>
              <w:t>40%</w:t>
            </w:r>
            <w:r w:rsidR="00270B5B">
              <w:rPr>
                <w:rFonts w:hint="eastAsia"/>
                <w:sz w:val="24"/>
                <w:szCs w:val="24"/>
              </w:rPr>
              <w:t>，利润方面还是比较不错的。</w:t>
            </w:r>
            <w:r w:rsidRPr="005C332A">
              <w:rPr>
                <w:rFonts w:hint="eastAsia"/>
                <w:sz w:val="24"/>
                <w:szCs w:val="24"/>
              </w:rPr>
              <w:t>从目前来</w:t>
            </w:r>
            <w:r w:rsidR="00A64CEF">
              <w:rPr>
                <w:rFonts w:hint="eastAsia"/>
                <w:sz w:val="24"/>
                <w:szCs w:val="24"/>
              </w:rPr>
              <w:t>销售情况</w:t>
            </w:r>
            <w:r w:rsidRPr="005C332A">
              <w:rPr>
                <w:rFonts w:hint="eastAsia"/>
                <w:sz w:val="24"/>
                <w:szCs w:val="24"/>
              </w:rPr>
              <w:t>看，我们有信心</w:t>
            </w:r>
            <w:r w:rsidR="00265E3F">
              <w:rPr>
                <w:rFonts w:hint="eastAsia"/>
                <w:sz w:val="24"/>
                <w:szCs w:val="24"/>
              </w:rPr>
              <w:t>完成全年</w:t>
            </w:r>
            <w:r w:rsidRPr="005C332A">
              <w:rPr>
                <w:rFonts w:hint="eastAsia"/>
                <w:sz w:val="24"/>
                <w:szCs w:val="24"/>
              </w:rPr>
              <w:t>11%</w:t>
            </w:r>
            <w:r w:rsidRPr="005C332A">
              <w:rPr>
                <w:rFonts w:hint="eastAsia"/>
                <w:sz w:val="24"/>
                <w:szCs w:val="24"/>
              </w:rPr>
              <w:t>的增长目标。</w:t>
            </w:r>
          </w:p>
          <w:p w:rsidR="00FF3543" w:rsidRPr="001B0D5F" w:rsidRDefault="00FF354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B0D5F"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="005C12F5" w:rsidRPr="001B0D5F">
              <w:rPr>
                <w:rFonts w:ascii="宋体" w:hAnsi="宋体" w:cs="宋体" w:hint="eastAsia"/>
                <w:b/>
                <w:kern w:val="0"/>
                <w:sz w:val="24"/>
              </w:rPr>
              <w:t>公司预付账款情况</w:t>
            </w:r>
          </w:p>
          <w:p w:rsidR="008D4E81" w:rsidRPr="00D80B17" w:rsidRDefault="008D4E81" w:rsidP="008D4E8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上半年公司原材料价格相对低位，公司通过现货和期货对原材料进行了价格锁定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，预付款增加主要是对现货原材料的锁定。</w:t>
            </w:r>
          </w:p>
          <w:p w:rsidR="000971F2" w:rsidRDefault="00172CE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72CEE">
              <w:rPr>
                <w:rFonts w:ascii="宋体" w:hAnsi="宋体" w:cs="宋体" w:hint="eastAsia"/>
                <w:b/>
                <w:kern w:val="0"/>
                <w:sz w:val="24"/>
              </w:rPr>
              <w:t>三、公司预付账款的原料都未到公司吗</w:t>
            </w:r>
          </w:p>
          <w:p w:rsidR="00172CEE" w:rsidRPr="00172CEE" w:rsidRDefault="00172CE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不一定，预付账款是钱先预付给供应商，有些可能是货已到公司，但对方发票没有开过来，所以账</w:t>
            </w:r>
            <w:r w:rsidR="00F57776">
              <w:rPr>
                <w:rFonts w:ascii="宋体" w:hAnsi="宋体" w:cs="宋体" w:hint="eastAsia"/>
                <w:kern w:val="0"/>
                <w:sz w:val="24"/>
              </w:rPr>
              <w:t>上</w:t>
            </w:r>
            <w:r>
              <w:rPr>
                <w:rFonts w:ascii="宋体" w:hAnsi="宋体" w:cs="宋体" w:hint="eastAsia"/>
                <w:kern w:val="0"/>
                <w:sz w:val="24"/>
              </w:rPr>
              <w:t>还是会反应预付账款。</w:t>
            </w:r>
          </w:p>
          <w:p w:rsidR="000971F2" w:rsidRDefault="00172CEE" w:rsidP="00172CE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四、公司上半年销售业务模式情况</w:t>
            </w:r>
          </w:p>
          <w:p w:rsidR="00172CEE" w:rsidRDefault="00172CEE" w:rsidP="00172CE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上半年公司销售业务模式还是以经销渠道为主，渠道经销占比约70%左右，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约20%左右，出口约为10%左右。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上半年这三种销售模式的比例较去年的比例没有太大变化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。</w:t>
            </w:r>
          </w:p>
          <w:p w:rsidR="00172CEE" w:rsidRPr="00172CEE" w:rsidRDefault="00172CEE" w:rsidP="00172CE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五、原材料下降公司产品价格是否做过调整</w:t>
            </w:r>
          </w:p>
          <w:p w:rsidR="00172CEE" w:rsidRPr="006875F0" w:rsidRDefault="00172CEE" w:rsidP="00172CEE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上半年公司原料价格相对低位</w:t>
            </w:r>
            <w:r w:rsidR="008D4E81">
              <w:rPr>
                <w:rFonts w:hint="eastAsia"/>
                <w:sz w:val="24"/>
                <w:szCs w:val="24"/>
              </w:rPr>
              <w:t>使</w:t>
            </w:r>
            <w:r w:rsidRPr="006875F0">
              <w:rPr>
                <w:rFonts w:hint="eastAsia"/>
                <w:sz w:val="24"/>
                <w:szCs w:val="24"/>
              </w:rPr>
              <w:t>成本下降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所以</w:t>
            </w:r>
            <w:r>
              <w:rPr>
                <w:rFonts w:hint="eastAsia"/>
                <w:sz w:val="24"/>
                <w:szCs w:val="24"/>
              </w:rPr>
              <w:t>上</w:t>
            </w:r>
            <w:r w:rsidRPr="006875F0">
              <w:rPr>
                <w:rFonts w:hint="eastAsia"/>
                <w:sz w:val="24"/>
                <w:szCs w:val="24"/>
              </w:rPr>
              <w:t>半年做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6875F0">
              <w:rPr>
                <w:rFonts w:hint="eastAsia"/>
                <w:sz w:val="24"/>
                <w:szCs w:val="24"/>
              </w:rPr>
              <w:t>促销力度</w:t>
            </w:r>
            <w:r>
              <w:rPr>
                <w:rFonts w:hint="eastAsia"/>
                <w:sz w:val="24"/>
                <w:szCs w:val="24"/>
              </w:rPr>
              <w:t>要比往年大一些，</w:t>
            </w:r>
            <w:r>
              <w:rPr>
                <w:rFonts w:ascii="宋体" w:hAnsi="宋体" w:cs="宋体" w:hint="eastAsia"/>
                <w:kern w:val="0"/>
                <w:sz w:val="24"/>
              </w:rPr>
              <w:t>总体的平均销售价格同比有所降低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0971F2" w:rsidRDefault="00172CE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六、公司成立的公元工程服务公司的目的</w:t>
            </w:r>
          </w:p>
          <w:p w:rsidR="008D4E81" w:rsidRDefault="008D4E81" w:rsidP="00156CA7">
            <w:pPr>
              <w:widowControl/>
              <w:spacing w:line="360" w:lineRule="auto"/>
              <w:ind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公司设立工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程服务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公司主要是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市政工程项目和家装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业务的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服务，公司想把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这一块做专业化，从长远来看，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不单单是产品供应商，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从工程设计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道设计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及安装再到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后续服务，来提升公司的综合实力。</w:t>
            </w:r>
          </w:p>
          <w:p w:rsidR="000971F2" w:rsidRDefault="00172CE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七、上半年地产客户的表现</w:t>
            </w:r>
          </w:p>
          <w:p w:rsidR="00172CEE" w:rsidRPr="00172CEE" w:rsidRDefault="00172CE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72CEE">
              <w:rPr>
                <w:rFonts w:ascii="宋体" w:hAnsi="宋体" w:cs="宋体" w:hint="eastAsia"/>
                <w:kern w:val="0"/>
                <w:sz w:val="24"/>
              </w:rPr>
              <w:t>上半年公司</w:t>
            </w:r>
            <w:r w:rsidRPr="00C51A53">
              <w:rPr>
                <w:rFonts w:ascii="宋体" w:hAnsi="宋体" w:cs="宋体" w:hint="eastAsia"/>
                <w:kern w:val="0"/>
                <w:sz w:val="24"/>
              </w:rPr>
              <w:t>有两家</w:t>
            </w:r>
            <w:r>
              <w:rPr>
                <w:rFonts w:ascii="宋体" w:hAnsi="宋体" w:cs="宋体" w:hint="eastAsia"/>
                <w:kern w:val="0"/>
                <w:sz w:val="24"/>
              </w:rPr>
              <w:t>地产客户新</w:t>
            </w:r>
            <w:r w:rsidRPr="00C51A53">
              <w:rPr>
                <w:rFonts w:ascii="宋体" w:hAnsi="宋体" w:cs="宋体" w:hint="eastAsia"/>
                <w:kern w:val="0"/>
                <w:sz w:val="24"/>
              </w:rPr>
              <w:t>签定了正式的合作协议，开始供货了，另外还有两家还处于洽谈阶段</w:t>
            </w:r>
            <w:r>
              <w:rPr>
                <w:rFonts w:ascii="宋体" w:hAnsi="宋体" w:cs="宋体" w:hint="eastAsia"/>
                <w:kern w:val="0"/>
                <w:sz w:val="24"/>
              </w:rPr>
              <w:t>，上半年地产</w:t>
            </w:r>
            <w:r w:rsidR="008D4E81">
              <w:rPr>
                <w:rFonts w:ascii="宋体" w:hAnsi="宋体" w:cs="宋体" w:hint="eastAsia"/>
                <w:kern w:val="0"/>
                <w:sz w:val="24"/>
              </w:rPr>
              <w:t>销量</w:t>
            </w:r>
            <w:r>
              <w:rPr>
                <w:rFonts w:ascii="宋体" w:hAnsi="宋体" w:cs="宋体" w:hint="eastAsia"/>
                <w:kern w:val="0"/>
                <w:sz w:val="24"/>
              </w:rPr>
              <w:t>总体</w:t>
            </w:r>
            <w:r w:rsidR="008D4E81">
              <w:rPr>
                <w:rFonts w:ascii="宋体" w:hAnsi="宋体" w:cs="宋体" w:hint="eastAsia"/>
                <w:kern w:val="0"/>
                <w:sz w:val="24"/>
              </w:rPr>
              <w:t>持平，收入</w:t>
            </w:r>
            <w:r>
              <w:rPr>
                <w:rFonts w:ascii="宋体" w:hAnsi="宋体" w:cs="宋体" w:hint="eastAsia"/>
                <w:kern w:val="0"/>
                <w:sz w:val="24"/>
              </w:rPr>
              <w:t>略降。</w:t>
            </w:r>
          </w:p>
          <w:p w:rsidR="000971F2" w:rsidRPr="00172CEE" w:rsidRDefault="00172CE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八、华中区域增速比较好的原因</w:t>
            </w:r>
          </w:p>
          <w:p w:rsidR="000971F2" w:rsidRPr="00172CEE" w:rsidRDefault="00172CE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72CEE">
              <w:rPr>
                <w:rFonts w:ascii="宋体" w:hAnsi="宋体" w:cs="宋体" w:hint="eastAsia"/>
                <w:kern w:val="0"/>
                <w:sz w:val="24"/>
              </w:rPr>
              <w:t>华中区域</w:t>
            </w:r>
            <w:r w:rsidR="00EE33C3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172CEE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EE33C3">
              <w:rPr>
                <w:rFonts w:ascii="宋体" w:hAnsi="宋体" w:cs="宋体" w:hint="eastAsia"/>
                <w:kern w:val="0"/>
                <w:sz w:val="24"/>
              </w:rPr>
              <w:t>计划</w:t>
            </w:r>
            <w:r w:rsidRPr="00172CEE">
              <w:rPr>
                <w:rFonts w:ascii="宋体" w:hAnsi="宋体" w:cs="宋体" w:hint="eastAsia"/>
                <w:kern w:val="0"/>
                <w:sz w:val="24"/>
              </w:rPr>
              <w:t>用募投项目在湖南岳阳新建了八万吨产能的生产基地，去年</w:t>
            </w:r>
            <w:r w:rsidR="00EE33C3">
              <w:rPr>
                <w:rFonts w:ascii="宋体" w:hAnsi="宋体" w:cs="宋体" w:hint="eastAsia"/>
                <w:kern w:val="0"/>
                <w:sz w:val="24"/>
              </w:rPr>
              <w:t>在华中</w:t>
            </w:r>
            <w:r w:rsidRPr="00172CEE">
              <w:rPr>
                <w:rFonts w:ascii="宋体" w:hAnsi="宋体" w:cs="宋体" w:hint="eastAsia"/>
                <w:kern w:val="0"/>
                <w:sz w:val="24"/>
              </w:rPr>
              <w:t>组建了销售团队，提前在华中区域做了市场布局，华中市场上半年销售明显增长。</w:t>
            </w:r>
          </w:p>
          <w:p w:rsidR="00E27104" w:rsidRDefault="00E27104" w:rsidP="00E2710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九、上半年行业竞争情况</w:t>
            </w:r>
          </w:p>
          <w:p w:rsidR="008D4E81" w:rsidRPr="008D4E81" w:rsidRDefault="008D4E81" w:rsidP="00E27104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5F69A3">
              <w:rPr>
                <w:sz w:val="24"/>
                <w:szCs w:val="24"/>
              </w:rPr>
              <w:t>行业竞争</w:t>
            </w:r>
            <w:r>
              <w:rPr>
                <w:rFonts w:hint="eastAsia"/>
                <w:sz w:val="24"/>
                <w:szCs w:val="24"/>
              </w:rPr>
              <w:t>在</w:t>
            </w:r>
            <w:r w:rsidRPr="005F69A3">
              <w:rPr>
                <w:sz w:val="24"/>
                <w:szCs w:val="24"/>
              </w:rPr>
              <w:t>进一步加剧，</w:t>
            </w:r>
            <w:r>
              <w:rPr>
                <w:rFonts w:hint="eastAsia"/>
                <w:sz w:val="24"/>
                <w:szCs w:val="24"/>
              </w:rPr>
              <w:t>整个行业的增速大概在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个点左右，如果没有疫情影响，规模企业都有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个点以上的增速，</w:t>
            </w:r>
            <w:r w:rsidRPr="005F69A3">
              <w:rPr>
                <w:sz w:val="24"/>
                <w:szCs w:val="24"/>
              </w:rPr>
              <w:t>行业发展资源向有规模优势，有品牌优势、有质量保障、有竞争实力的企业进一步集中</w:t>
            </w:r>
            <w:r>
              <w:rPr>
                <w:rFonts w:hint="eastAsia"/>
                <w:sz w:val="24"/>
                <w:szCs w:val="24"/>
              </w:rPr>
              <w:t>，对于一些规模小、质量次、环保等不达标的企业将逐步被淘汰，其次</w:t>
            </w:r>
            <w:r>
              <w:rPr>
                <w:rFonts w:ascii="宋体" w:hAnsi="宋体" w:cs="宋体" w:hint="eastAsia"/>
                <w:kern w:val="0"/>
                <w:sz w:val="24"/>
              </w:rPr>
              <w:t>地产行业的集采比例也在提高，他们集采对应的也是规模大、质量好且有一定的配送能力的企业，这也促使规模企业增长速度明显大于行业的增长速度。</w:t>
            </w:r>
          </w:p>
          <w:p w:rsidR="00E27104" w:rsidRPr="00E27104" w:rsidRDefault="00E27104" w:rsidP="00E2710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27104">
              <w:rPr>
                <w:rFonts w:ascii="宋体" w:hAnsi="宋体" w:cs="宋体" w:hint="eastAsia"/>
                <w:b/>
                <w:kern w:val="0"/>
                <w:sz w:val="24"/>
              </w:rPr>
              <w:t>十、华南地区销售情况</w:t>
            </w:r>
          </w:p>
          <w:p w:rsidR="008D4E81" w:rsidRPr="00FF3543" w:rsidRDefault="008D4E81" w:rsidP="008D4E8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华南两个基地的营收降幅比较大，从公司角度来看有内因也有外因：由于深圳永高自有土地不多，厂房受限，生产压力比较大，所以公司把部分地产业务及产能调到其他基地去了。广东永高是以大口径塑料管道为主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大管道主要用于市政工程 ，前几年市政管道基本以塑料管道为主，近几年水泥管和铸铁管比例提升，</w:t>
            </w:r>
            <w:r>
              <w:rPr>
                <w:rFonts w:hint="eastAsia"/>
                <w:sz w:val="24"/>
                <w:szCs w:val="24"/>
              </w:rPr>
              <w:t>这方面对公司也有一定的影响，当然也有华南区域激烈的市场竞争原因。另外，上半年疫情原因，华南两个公司恢复生产的时间相对来说略迟一些，造成销售降幅较大。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根据这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些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情况，</w:t>
            </w:r>
            <w:r>
              <w:rPr>
                <w:rFonts w:hint="eastAsia"/>
                <w:sz w:val="24"/>
                <w:szCs w:val="24"/>
              </w:rPr>
              <w:t>目前华南总部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也在做一些产品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的调整，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后期公司尽量去扭转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不利因素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带来的影响。</w:t>
            </w:r>
          </w:p>
          <w:p w:rsidR="000971F2" w:rsidRDefault="0047263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十一、信用减值转回原因</w:t>
            </w:r>
          </w:p>
          <w:p w:rsidR="00EE33C3" w:rsidRPr="00EC43B4" w:rsidRDefault="00EE33C3" w:rsidP="00EE33C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应收账款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的原因：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一方面由于前几年浙江省五水共治工程回款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周期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跨度比较大，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计提减值后，现在回款后将计提的减值转回。另一方面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去年还有燃气管道涉诉的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货款，公司计提了坏账，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后来经过调解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，货款已经陆续回来了。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从财务角度我们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信用减值计提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一直是比较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严格的，该计提的都足额计提，计提的是比较充分的，后期款项回来也都涉及到已计提的坏账转回问题。</w:t>
            </w:r>
          </w:p>
          <w:p w:rsidR="00C63A95" w:rsidRPr="00C63A95" w:rsidRDefault="00C63A95" w:rsidP="00C63A9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</w:t>
            </w:r>
            <w:r w:rsidRPr="00C63A95">
              <w:rPr>
                <w:rFonts w:ascii="宋体" w:hAnsi="宋体" w:cs="宋体" w:hint="eastAsia"/>
                <w:b/>
                <w:kern w:val="0"/>
                <w:sz w:val="24"/>
              </w:rPr>
              <w:t>公司行政人员偏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多问题</w:t>
            </w:r>
          </w:p>
          <w:p w:rsidR="000971F2" w:rsidRPr="001834A4" w:rsidRDefault="001834A4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34A4">
              <w:rPr>
                <w:rFonts w:ascii="宋体" w:hAnsi="宋体" w:cs="宋体" w:hint="eastAsia"/>
                <w:kern w:val="0"/>
                <w:sz w:val="24"/>
                <w:szCs w:val="24"/>
              </w:rPr>
              <w:t>行政人员偏多，和公司生产基地有关系，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黄岩</w:t>
            </w:r>
            <w:r w:rsidR="00AD7FB0">
              <w:rPr>
                <w:rFonts w:ascii="宋体" w:hAnsi="宋体" w:cs="宋体" w:hint="eastAsia"/>
                <w:kern w:val="0"/>
                <w:sz w:val="24"/>
                <w:szCs w:val="24"/>
              </w:rPr>
              <w:t>总部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由于土地受限，母公司在当地</w:t>
            </w:r>
            <w:r w:rsidRPr="001834A4">
              <w:rPr>
                <w:rFonts w:ascii="宋体" w:hAnsi="宋体" w:cs="宋体" w:hint="eastAsia"/>
                <w:kern w:val="0"/>
                <w:sz w:val="24"/>
                <w:szCs w:val="24"/>
              </w:rPr>
              <w:t>有</w:t>
            </w:r>
            <w:r w:rsidR="00E65D7E"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  <w:r w:rsidRPr="001834A4">
              <w:rPr>
                <w:rFonts w:ascii="宋体" w:hAnsi="宋体" w:cs="宋体" w:hint="eastAsia"/>
                <w:kern w:val="0"/>
                <w:sz w:val="24"/>
                <w:szCs w:val="24"/>
              </w:rPr>
              <w:t>个生产分厂，每个</w:t>
            </w:r>
            <w:r w:rsidR="00E65D7E">
              <w:rPr>
                <w:rFonts w:ascii="宋体" w:hAnsi="宋体" w:cs="宋体" w:hint="eastAsia"/>
                <w:kern w:val="0"/>
                <w:sz w:val="24"/>
                <w:szCs w:val="24"/>
              </w:rPr>
              <w:t>分厂的</w:t>
            </w:r>
            <w:r w:rsidRPr="001834A4">
              <w:rPr>
                <w:rFonts w:ascii="宋体" w:hAnsi="宋体" w:cs="宋体" w:hint="eastAsia"/>
                <w:kern w:val="0"/>
                <w:sz w:val="24"/>
                <w:szCs w:val="24"/>
              </w:rPr>
              <w:t>配套也比较齐全，包括门卫</w:t>
            </w:r>
            <w:r w:rsidR="00E65D7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1834A4">
              <w:rPr>
                <w:rFonts w:ascii="宋体" w:hAnsi="宋体" w:cs="宋体" w:hint="eastAsia"/>
                <w:kern w:val="0"/>
                <w:sz w:val="24"/>
                <w:szCs w:val="24"/>
              </w:rPr>
              <w:t>食堂</w:t>
            </w:r>
            <w:r w:rsidR="00E65D7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AD7FB0">
              <w:rPr>
                <w:rFonts w:ascii="宋体" w:hAnsi="宋体" w:cs="宋体" w:hint="eastAsia"/>
                <w:kern w:val="0"/>
                <w:sz w:val="24"/>
                <w:szCs w:val="24"/>
              </w:rPr>
              <w:t>及后勤工作人员，这些相对</w:t>
            </w:r>
            <w:r w:rsidR="006F1F38">
              <w:rPr>
                <w:rFonts w:ascii="宋体" w:hAnsi="宋体" w:cs="宋体" w:hint="eastAsia"/>
                <w:kern w:val="0"/>
                <w:sz w:val="24"/>
                <w:szCs w:val="24"/>
              </w:rPr>
              <w:t>费用</w:t>
            </w:r>
            <w:r w:rsidRPr="001834A4">
              <w:rPr>
                <w:rFonts w:ascii="宋体" w:hAnsi="宋体" w:cs="宋体" w:hint="eastAsia"/>
                <w:kern w:val="0"/>
                <w:sz w:val="24"/>
                <w:szCs w:val="24"/>
              </w:rPr>
              <w:t>支</w:t>
            </w:r>
            <w:r w:rsidR="006F1F38">
              <w:rPr>
                <w:rFonts w:ascii="宋体" w:hAnsi="宋体" w:cs="宋体" w:hint="eastAsia"/>
                <w:kern w:val="0"/>
                <w:sz w:val="24"/>
                <w:szCs w:val="24"/>
              </w:rPr>
              <w:t>出</w:t>
            </w:r>
            <w:r w:rsidRPr="001834A4">
              <w:rPr>
                <w:rFonts w:ascii="宋体" w:hAnsi="宋体" w:cs="宋体" w:hint="eastAsia"/>
                <w:kern w:val="0"/>
                <w:sz w:val="24"/>
                <w:szCs w:val="24"/>
              </w:rPr>
              <w:t>还是比较大的，</w:t>
            </w:r>
            <w:r w:rsidR="00E65D7E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BD50CE">
              <w:rPr>
                <w:rFonts w:ascii="宋体" w:hAnsi="宋体" w:cs="宋体" w:hint="eastAsia"/>
                <w:kern w:val="0"/>
                <w:sz w:val="24"/>
                <w:szCs w:val="24"/>
              </w:rPr>
              <w:t>今后</w:t>
            </w:r>
            <w:r w:rsidR="006F1F38">
              <w:rPr>
                <w:rFonts w:ascii="宋体" w:hAnsi="宋体" w:cs="宋体" w:hint="eastAsia"/>
                <w:kern w:val="0"/>
                <w:sz w:val="24"/>
                <w:szCs w:val="24"/>
              </w:rPr>
              <w:t>的目标是</w:t>
            </w:r>
            <w:r w:rsidR="00E65D7E">
              <w:rPr>
                <w:rFonts w:ascii="宋体" w:hAnsi="宋体" w:cs="宋体" w:hint="eastAsia"/>
                <w:kern w:val="0"/>
                <w:sz w:val="24"/>
                <w:szCs w:val="24"/>
              </w:rPr>
              <w:t>争取增产不增人</w:t>
            </w:r>
            <w:r w:rsidR="00EE33C3">
              <w:rPr>
                <w:rFonts w:ascii="宋体" w:hAnsi="宋体" w:cs="宋体" w:hint="eastAsia"/>
                <w:kern w:val="0"/>
                <w:sz w:val="24"/>
                <w:szCs w:val="24"/>
              </w:rPr>
              <w:t>或少增人。</w:t>
            </w:r>
          </w:p>
          <w:p w:rsidR="00C63A95" w:rsidRPr="00E65D7E" w:rsidRDefault="006F1F38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十三、受疫情影响公司</w:t>
            </w:r>
            <w:r w:rsidR="00AD7FB0">
              <w:rPr>
                <w:rFonts w:ascii="宋体" w:hAnsi="宋体" w:cs="宋体" w:hint="eastAsia"/>
                <w:b/>
                <w:kern w:val="0"/>
                <w:sz w:val="24"/>
              </w:rPr>
              <w:t>未来预期有没有变化？</w:t>
            </w:r>
          </w:p>
          <w:p w:rsidR="00462CED" w:rsidRPr="00D80B17" w:rsidRDefault="006F1F38" w:rsidP="00AD7FB0">
            <w:pPr>
              <w:widowControl/>
              <w:spacing w:line="360" w:lineRule="auto"/>
              <w:ind w:firstLine="480"/>
            </w:pPr>
            <w:r w:rsidRPr="006F1F38">
              <w:rPr>
                <w:rFonts w:ascii="宋体" w:hAnsi="宋体" w:cs="宋体" w:hint="eastAsia"/>
                <w:kern w:val="0"/>
                <w:sz w:val="24"/>
              </w:rPr>
              <w:t>公司未来三年的目标是</w:t>
            </w:r>
            <w:r w:rsidR="00AD7FB0">
              <w:rPr>
                <w:rFonts w:ascii="宋体" w:hAnsi="宋体" w:cs="宋体" w:hint="eastAsia"/>
                <w:kern w:val="0"/>
                <w:sz w:val="24"/>
              </w:rPr>
              <w:t>到2023年百亿销售目标</w:t>
            </w:r>
            <w:r>
              <w:rPr>
                <w:rFonts w:ascii="宋体" w:hAnsi="宋体" w:cs="宋体" w:hint="eastAsia"/>
                <w:kern w:val="0"/>
                <w:sz w:val="24"/>
              </w:rPr>
              <w:t>。百亿目标是我们的奋斗方向，展望后疫情时代，管道行业集中度会进一步提升，龙头企业或许</w:t>
            </w:r>
            <w:r w:rsidR="00AD7FB0">
              <w:rPr>
                <w:rFonts w:ascii="宋体" w:hAnsi="宋体" w:cs="宋体" w:hint="eastAsia"/>
                <w:kern w:val="0"/>
                <w:sz w:val="24"/>
              </w:rPr>
              <w:t>能</w:t>
            </w:r>
            <w:r>
              <w:rPr>
                <w:rFonts w:ascii="宋体" w:hAnsi="宋体" w:cs="宋体" w:hint="eastAsia"/>
                <w:kern w:val="0"/>
                <w:sz w:val="24"/>
              </w:rPr>
              <w:t>在市场上获取更多的份额，可能市场的需求会更向有规模、有品牌、</w:t>
            </w:r>
            <w:r>
              <w:rPr>
                <w:rFonts w:hint="eastAsia"/>
                <w:sz w:val="24"/>
                <w:szCs w:val="24"/>
              </w:rPr>
              <w:t>有质量保障、有竞争实力的企业进一步集中。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6D041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6D041C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87A" w:rsidRDefault="00EF387A" w:rsidP="00A97CD2">
      <w:r>
        <w:separator/>
      </w:r>
    </w:p>
  </w:endnote>
  <w:endnote w:type="continuationSeparator" w:id="1">
    <w:p w:rsidR="00EF387A" w:rsidRDefault="00EF387A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87A" w:rsidRDefault="00EF387A" w:rsidP="00A97CD2">
      <w:r>
        <w:separator/>
      </w:r>
    </w:p>
  </w:footnote>
  <w:footnote w:type="continuationSeparator" w:id="1">
    <w:p w:rsidR="00EF387A" w:rsidRDefault="00EF387A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2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47AE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3EA4"/>
    <w:rsid w:val="00065389"/>
    <w:rsid w:val="00070437"/>
    <w:rsid w:val="000721E3"/>
    <w:rsid w:val="0007312F"/>
    <w:rsid w:val="00073273"/>
    <w:rsid w:val="0007639E"/>
    <w:rsid w:val="00077952"/>
    <w:rsid w:val="000839F0"/>
    <w:rsid w:val="00086E4C"/>
    <w:rsid w:val="000971F2"/>
    <w:rsid w:val="000A0C58"/>
    <w:rsid w:val="000A33B9"/>
    <w:rsid w:val="000A4BB5"/>
    <w:rsid w:val="000A7411"/>
    <w:rsid w:val="000B271F"/>
    <w:rsid w:val="000C01CB"/>
    <w:rsid w:val="000C465E"/>
    <w:rsid w:val="000D2337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2CEE"/>
    <w:rsid w:val="0017498E"/>
    <w:rsid w:val="001757C9"/>
    <w:rsid w:val="0017632B"/>
    <w:rsid w:val="001765B9"/>
    <w:rsid w:val="00177AE9"/>
    <w:rsid w:val="00181793"/>
    <w:rsid w:val="001834A4"/>
    <w:rsid w:val="001840B5"/>
    <w:rsid w:val="00190F4E"/>
    <w:rsid w:val="00191289"/>
    <w:rsid w:val="00195266"/>
    <w:rsid w:val="001A3FA0"/>
    <w:rsid w:val="001A49C0"/>
    <w:rsid w:val="001A5979"/>
    <w:rsid w:val="001B0D5F"/>
    <w:rsid w:val="001B4F51"/>
    <w:rsid w:val="001B6E4B"/>
    <w:rsid w:val="001D1BAB"/>
    <w:rsid w:val="001D307F"/>
    <w:rsid w:val="001D46A8"/>
    <w:rsid w:val="001D4AD7"/>
    <w:rsid w:val="001E2DAF"/>
    <w:rsid w:val="001E66CD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35DA"/>
    <w:rsid w:val="002438C2"/>
    <w:rsid w:val="002457C9"/>
    <w:rsid w:val="002460C4"/>
    <w:rsid w:val="002477E7"/>
    <w:rsid w:val="00265E3F"/>
    <w:rsid w:val="00270B5B"/>
    <w:rsid w:val="00270E55"/>
    <w:rsid w:val="002733C2"/>
    <w:rsid w:val="0027504D"/>
    <w:rsid w:val="00276AA2"/>
    <w:rsid w:val="00277B47"/>
    <w:rsid w:val="002809E8"/>
    <w:rsid w:val="00290080"/>
    <w:rsid w:val="002909EF"/>
    <w:rsid w:val="0029687A"/>
    <w:rsid w:val="002B2A0C"/>
    <w:rsid w:val="002B57BA"/>
    <w:rsid w:val="002C6D15"/>
    <w:rsid w:val="002D1232"/>
    <w:rsid w:val="002D6A68"/>
    <w:rsid w:val="002E13FD"/>
    <w:rsid w:val="002E2FBE"/>
    <w:rsid w:val="002E5421"/>
    <w:rsid w:val="002F04C0"/>
    <w:rsid w:val="002F5256"/>
    <w:rsid w:val="003001F0"/>
    <w:rsid w:val="00300E79"/>
    <w:rsid w:val="00302E9D"/>
    <w:rsid w:val="00303232"/>
    <w:rsid w:val="00305A89"/>
    <w:rsid w:val="00306E7B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600D"/>
    <w:rsid w:val="003524FD"/>
    <w:rsid w:val="0035795D"/>
    <w:rsid w:val="00357A7D"/>
    <w:rsid w:val="003601EB"/>
    <w:rsid w:val="0036365B"/>
    <w:rsid w:val="003675D8"/>
    <w:rsid w:val="0037182C"/>
    <w:rsid w:val="003807AE"/>
    <w:rsid w:val="003830AC"/>
    <w:rsid w:val="00384B46"/>
    <w:rsid w:val="00391E26"/>
    <w:rsid w:val="00392C9A"/>
    <w:rsid w:val="00395553"/>
    <w:rsid w:val="0039639F"/>
    <w:rsid w:val="003A0B62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0A36"/>
    <w:rsid w:val="00404351"/>
    <w:rsid w:val="004105C5"/>
    <w:rsid w:val="00410D4A"/>
    <w:rsid w:val="00415C76"/>
    <w:rsid w:val="004162F0"/>
    <w:rsid w:val="00416DB3"/>
    <w:rsid w:val="00423E8A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2184"/>
    <w:rsid w:val="00472631"/>
    <w:rsid w:val="00473CBB"/>
    <w:rsid w:val="004845AD"/>
    <w:rsid w:val="00491BC0"/>
    <w:rsid w:val="0049608C"/>
    <w:rsid w:val="00496196"/>
    <w:rsid w:val="004A69E5"/>
    <w:rsid w:val="004B277C"/>
    <w:rsid w:val="004B2983"/>
    <w:rsid w:val="004B2FF3"/>
    <w:rsid w:val="004B3CE7"/>
    <w:rsid w:val="004B4F4B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7891"/>
    <w:rsid w:val="00570F9D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6AC8"/>
    <w:rsid w:val="005A72CE"/>
    <w:rsid w:val="005A7C74"/>
    <w:rsid w:val="005B0642"/>
    <w:rsid w:val="005B53F7"/>
    <w:rsid w:val="005B653C"/>
    <w:rsid w:val="005C12F5"/>
    <w:rsid w:val="005C332A"/>
    <w:rsid w:val="005D35EC"/>
    <w:rsid w:val="005D5C2A"/>
    <w:rsid w:val="005E28F3"/>
    <w:rsid w:val="005E3914"/>
    <w:rsid w:val="005F0520"/>
    <w:rsid w:val="005F69A3"/>
    <w:rsid w:val="005F70A8"/>
    <w:rsid w:val="00602245"/>
    <w:rsid w:val="00605575"/>
    <w:rsid w:val="00606C9B"/>
    <w:rsid w:val="006177C5"/>
    <w:rsid w:val="006237E0"/>
    <w:rsid w:val="00626657"/>
    <w:rsid w:val="00634242"/>
    <w:rsid w:val="006363F8"/>
    <w:rsid w:val="00641DD9"/>
    <w:rsid w:val="006466C7"/>
    <w:rsid w:val="00646EEA"/>
    <w:rsid w:val="006471EB"/>
    <w:rsid w:val="00654EA6"/>
    <w:rsid w:val="006557ED"/>
    <w:rsid w:val="006567DE"/>
    <w:rsid w:val="00656E6E"/>
    <w:rsid w:val="00662695"/>
    <w:rsid w:val="00675A44"/>
    <w:rsid w:val="006774B7"/>
    <w:rsid w:val="00680447"/>
    <w:rsid w:val="006875F0"/>
    <w:rsid w:val="006912ED"/>
    <w:rsid w:val="00692325"/>
    <w:rsid w:val="006939EB"/>
    <w:rsid w:val="006968F6"/>
    <w:rsid w:val="006A4D4D"/>
    <w:rsid w:val="006A69E2"/>
    <w:rsid w:val="006A6BF6"/>
    <w:rsid w:val="006B3DD8"/>
    <w:rsid w:val="006B47F6"/>
    <w:rsid w:val="006C36C6"/>
    <w:rsid w:val="006C40FC"/>
    <w:rsid w:val="006D041C"/>
    <w:rsid w:val="006D0EFD"/>
    <w:rsid w:val="006D2330"/>
    <w:rsid w:val="006D2838"/>
    <w:rsid w:val="006D7125"/>
    <w:rsid w:val="006E1491"/>
    <w:rsid w:val="006E398C"/>
    <w:rsid w:val="006E66CC"/>
    <w:rsid w:val="006E7D9D"/>
    <w:rsid w:val="006F1F38"/>
    <w:rsid w:val="006F45F8"/>
    <w:rsid w:val="006F4A69"/>
    <w:rsid w:val="006F790B"/>
    <w:rsid w:val="00700840"/>
    <w:rsid w:val="00707FE3"/>
    <w:rsid w:val="00722B78"/>
    <w:rsid w:val="00737228"/>
    <w:rsid w:val="00743E90"/>
    <w:rsid w:val="00744B0C"/>
    <w:rsid w:val="00745AB6"/>
    <w:rsid w:val="0074605B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610C"/>
    <w:rsid w:val="00797B98"/>
    <w:rsid w:val="007A006C"/>
    <w:rsid w:val="007A3ADE"/>
    <w:rsid w:val="007A63A0"/>
    <w:rsid w:val="007A6C95"/>
    <w:rsid w:val="007B0EE5"/>
    <w:rsid w:val="007B2B51"/>
    <w:rsid w:val="007B35C0"/>
    <w:rsid w:val="007B4145"/>
    <w:rsid w:val="007C1803"/>
    <w:rsid w:val="007C5601"/>
    <w:rsid w:val="007D0D3A"/>
    <w:rsid w:val="007D677F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5097"/>
    <w:rsid w:val="00824612"/>
    <w:rsid w:val="008305F9"/>
    <w:rsid w:val="0083245D"/>
    <w:rsid w:val="00833974"/>
    <w:rsid w:val="00834D0E"/>
    <w:rsid w:val="00837A31"/>
    <w:rsid w:val="00837E0B"/>
    <w:rsid w:val="0084571D"/>
    <w:rsid w:val="00852CE6"/>
    <w:rsid w:val="00854E98"/>
    <w:rsid w:val="00856900"/>
    <w:rsid w:val="008575C6"/>
    <w:rsid w:val="00865BE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3430"/>
    <w:rsid w:val="008B6163"/>
    <w:rsid w:val="008C4612"/>
    <w:rsid w:val="008D2CD6"/>
    <w:rsid w:val="008D4E81"/>
    <w:rsid w:val="008D62F2"/>
    <w:rsid w:val="008D708C"/>
    <w:rsid w:val="008E1147"/>
    <w:rsid w:val="008E28BC"/>
    <w:rsid w:val="008F4C1D"/>
    <w:rsid w:val="008F4ED0"/>
    <w:rsid w:val="0091579C"/>
    <w:rsid w:val="00916374"/>
    <w:rsid w:val="00922772"/>
    <w:rsid w:val="009252D7"/>
    <w:rsid w:val="00926D27"/>
    <w:rsid w:val="00927774"/>
    <w:rsid w:val="009323B3"/>
    <w:rsid w:val="009337E3"/>
    <w:rsid w:val="009401C2"/>
    <w:rsid w:val="00942ABE"/>
    <w:rsid w:val="00945552"/>
    <w:rsid w:val="00945FB1"/>
    <w:rsid w:val="00953C70"/>
    <w:rsid w:val="00961546"/>
    <w:rsid w:val="00964419"/>
    <w:rsid w:val="009670A5"/>
    <w:rsid w:val="009727B2"/>
    <w:rsid w:val="00981A8E"/>
    <w:rsid w:val="00982E47"/>
    <w:rsid w:val="009834D1"/>
    <w:rsid w:val="009853B2"/>
    <w:rsid w:val="00985AA3"/>
    <w:rsid w:val="00992B83"/>
    <w:rsid w:val="009943DF"/>
    <w:rsid w:val="00994506"/>
    <w:rsid w:val="0099693E"/>
    <w:rsid w:val="009A0976"/>
    <w:rsid w:val="009A0A59"/>
    <w:rsid w:val="009B43EC"/>
    <w:rsid w:val="009B6357"/>
    <w:rsid w:val="009C3C00"/>
    <w:rsid w:val="009C3EF6"/>
    <w:rsid w:val="009D0E25"/>
    <w:rsid w:val="009D2D72"/>
    <w:rsid w:val="009D4FD4"/>
    <w:rsid w:val="009D7D3A"/>
    <w:rsid w:val="009E3D8A"/>
    <w:rsid w:val="009E4974"/>
    <w:rsid w:val="009E56BD"/>
    <w:rsid w:val="009E6CFD"/>
    <w:rsid w:val="00A00234"/>
    <w:rsid w:val="00A01B3A"/>
    <w:rsid w:val="00A02995"/>
    <w:rsid w:val="00A068BB"/>
    <w:rsid w:val="00A06C94"/>
    <w:rsid w:val="00A15EB6"/>
    <w:rsid w:val="00A20F20"/>
    <w:rsid w:val="00A210A5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4CB2"/>
    <w:rsid w:val="00A64CEF"/>
    <w:rsid w:val="00A6531C"/>
    <w:rsid w:val="00A660D0"/>
    <w:rsid w:val="00A669A9"/>
    <w:rsid w:val="00A70858"/>
    <w:rsid w:val="00A715BD"/>
    <w:rsid w:val="00A73D6D"/>
    <w:rsid w:val="00A83656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6618"/>
    <w:rsid w:val="00AB7574"/>
    <w:rsid w:val="00AC319F"/>
    <w:rsid w:val="00AC64F4"/>
    <w:rsid w:val="00AD123C"/>
    <w:rsid w:val="00AD4737"/>
    <w:rsid w:val="00AD580B"/>
    <w:rsid w:val="00AD5B8A"/>
    <w:rsid w:val="00AD7FB0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71AB"/>
    <w:rsid w:val="00B32B42"/>
    <w:rsid w:val="00B3401D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0FA6"/>
    <w:rsid w:val="00B53420"/>
    <w:rsid w:val="00B548CD"/>
    <w:rsid w:val="00B57CC3"/>
    <w:rsid w:val="00B63877"/>
    <w:rsid w:val="00B6727D"/>
    <w:rsid w:val="00B75843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59EE"/>
    <w:rsid w:val="00BB776E"/>
    <w:rsid w:val="00BD15A3"/>
    <w:rsid w:val="00BD3F92"/>
    <w:rsid w:val="00BD50CE"/>
    <w:rsid w:val="00BD66BE"/>
    <w:rsid w:val="00BD6A8C"/>
    <w:rsid w:val="00BE1DCA"/>
    <w:rsid w:val="00BE5FF8"/>
    <w:rsid w:val="00BE61AA"/>
    <w:rsid w:val="00BF660E"/>
    <w:rsid w:val="00C0302C"/>
    <w:rsid w:val="00C030A6"/>
    <w:rsid w:val="00C03A78"/>
    <w:rsid w:val="00C06A42"/>
    <w:rsid w:val="00C1168D"/>
    <w:rsid w:val="00C1494D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1A53"/>
    <w:rsid w:val="00C52223"/>
    <w:rsid w:val="00C56347"/>
    <w:rsid w:val="00C63A95"/>
    <w:rsid w:val="00C70A6A"/>
    <w:rsid w:val="00C75FBE"/>
    <w:rsid w:val="00C76DC0"/>
    <w:rsid w:val="00C90A07"/>
    <w:rsid w:val="00C91326"/>
    <w:rsid w:val="00C919E8"/>
    <w:rsid w:val="00C96DA5"/>
    <w:rsid w:val="00C9704A"/>
    <w:rsid w:val="00CA535C"/>
    <w:rsid w:val="00CB1F4C"/>
    <w:rsid w:val="00CB2F94"/>
    <w:rsid w:val="00CC64A3"/>
    <w:rsid w:val="00CC6B4C"/>
    <w:rsid w:val="00CD1AEF"/>
    <w:rsid w:val="00CE3F78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01E1"/>
    <w:rsid w:val="00D348CB"/>
    <w:rsid w:val="00D36BCB"/>
    <w:rsid w:val="00D36BFB"/>
    <w:rsid w:val="00D52F14"/>
    <w:rsid w:val="00D564C1"/>
    <w:rsid w:val="00D60C2D"/>
    <w:rsid w:val="00D61450"/>
    <w:rsid w:val="00D61EBE"/>
    <w:rsid w:val="00D6289A"/>
    <w:rsid w:val="00D6370E"/>
    <w:rsid w:val="00D67283"/>
    <w:rsid w:val="00D70CB0"/>
    <w:rsid w:val="00D76351"/>
    <w:rsid w:val="00D80B17"/>
    <w:rsid w:val="00D8169E"/>
    <w:rsid w:val="00D8258D"/>
    <w:rsid w:val="00D917FE"/>
    <w:rsid w:val="00D9196E"/>
    <w:rsid w:val="00D9310F"/>
    <w:rsid w:val="00D953B4"/>
    <w:rsid w:val="00DA6A97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BAE"/>
    <w:rsid w:val="00E11CFD"/>
    <w:rsid w:val="00E11EB1"/>
    <w:rsid w:val="00E27104"/>
    <w:rsid w:val="00E32316"/>
    <w:rsid w:val="00E3657A"/>
    <w:rsid w:val="00E45C7E"/>
    <w:rsid w:val="00E47479"/>
    <w:rsid w:val="00E51326"/>
    <w:rsid w:val="00E521A7"/>
    <w:rsid w:val="00E52668"/>
    <w:rsid w:val="00E52FDB"/>
    <w:rsid w:val="00E54013"/>
    <w:rsid w:val="00E55F86"/>
    <w:rsid w:val="00E607F1"/>
    <w:rsid w:val="00E65517"/>
    <w:rsid w:val="00E65D7E"/>
    <w:rsid w:val="00E72AA5"/>
    <w:rsid w:val="00E83E06"/>
    <w:rsid w:val="00E85512"/>
    <w:rsid w:val="00E90BE8"/>
    <w:rsid w:val="00E91349"/>
    <w:rsid w:val="00E91F47"/>
    <w:rsid w:val="00E92472"/>
    <w:rsid w:val="00E96D0B"/>
    <w:rsid w:val="00EA30F1"/>
    <w:rsid w:val="00EA61C0"/>
    <w:rsid w:val="00EB29F3"/>
    <w:rsid w:val="00EB4484"/>
    <w:rsid w:val="00EB55FB"/>
    <w:rsid w:val="00EB605E"/>
    <w:rsid w:val="00EC4196"/>
    <w:rsid w:val="00EC43B4"/>
    <w:rsid w:val="00EC6963"/>
    <w:rsid w:val="00EC7ABA"/>
    <w:rsid w:val="00ED47A1"/>
    <w:rsid w:val="00ED663B"/>
    <w:rsid w:val="00EE0F66"/>
    <w:rsid w:val="00EE33C3"/>
    <w:rsid w:val="00EE3EF6"/>
    <w:rsid w:val="00EE4C2F"/>
    <w:rsid w:val="00EE7794"/>
    <w:rsid w:val="00EF2417"/>
    <w:rsid w:val="00EF387A"/>
    <w:rsid w:val="00EF3AB0"/>
    <w:rsid w:val="00EF3C56"/>
    <w:rsid w:val="00F041D7"/>
    <w:rsid w:val="00F05462"/>
    <w:rsid w:val="00F07A99"/>
    <w:rsid w:val="00F1729E"/>
    <w:rsid w:val="00F20F6A"/>
    <w:rsid w:val="00F23CA6"/>
    <w:rsid w:val="00F318A6"/>
    <w:rsid w:val="00F33446"/>
    <w:rsid w:val="00F3616B"/>
    <w:rsid w:val="00F462C9"/>
    <w:rsid w:val="00F57776"/>
    <w:rsid w:val="00F6103E"/>
    <w:rsid w:val="00F61F59"/>
    <w:rsid w:val="00F755F7"/>
    <w:rsid w:val="00F77C8A"/>
    <w:rsid w:val="00F847BF"/>
    <w:rsid w:val="00F9267B"/>
    <w:rsid w:val="00F96111"/>
    <w:rsid w:val="00F96B17"/>
    <w:rsid w:val="00F97D45"/>
    <w:rsid w:val="00FB6094"/>
    <w:rsid w:val="00FC79C6"/>
    <w:rsid w:val="00FD1879"/>
    <w:rsid w:val="00FD1D0A"/>
    <w:rsid w:val="00FD2E38"/>
    <w:rsid w:val="00FD3EE0"/>
    <w:rsid w:val="00FE1993"/>
    <w:rsid w:val="00FE4643"/>
    <w:rsid w:val="00FE4BA5"/>
    <w:rsid w:val="00FF3543"/>
    <w:rsid w:val="00FF4076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EB50E-504C-4BCA-9DAD-834C6B3C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4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367</cp:revision>
  <dcterms:created xsi:type="dcterms:W3CDTF">2019-11-08T00:20:00Z</dcterms:created>
  <dcterms:modified xsi:type="dcterms:W3CDTF">2020-08-21T01:53:00Z</dcterms:modified>
</cp:coreProperties>
</file>