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21" w:rsidRDefault="002E5421" w:rsidP="002D6A68">
      <w:pPr>
        <w:spacing w:beforeLines="50" w:afterLines="50" w:line="400" w:lineRule="exact"/>
        <w:ind w:firstLineChars="300" w:firstLine="720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证券代码：002641                       证券简称：永高股份</w:t>
      </w:r>
    </w:p>
    <w:p w:rsidR="002E5421" w:rsidRPr="003F0598" w:rsidRDefault="002E5421" w:rsidP="002D6A68">
      <w:pPr>
        <w:spacing w:beforeLines="100" w:afterLines="100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</w:t>
      </w:r>
      <w:r w:rsidR="0017136E">
        <w:rPr>
          <w:rFonts w:ascii="宋体" w:hAnsi="宋体" w:hint="eastAsia"/>
          <w:b/>
          <w:bCs/>
          <w:iCs/>
          <w:sz w:val="32"/>
          <w:szCs w:val="32"/>
        </w:rPr>
        <w:t>20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5913B5">
        <w:rPr>
          <w:rFonts w:ascii="宋体" w:hAnsi="宋体" w:hint="eastAsia"/>
          <w:b/>
          <w:bCs/>
          <w:iCs/>
          <w:sz w:val="32"/>
          <w:szCs w:val="32"/>
        </w:rPr>
        <w:t>7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7E293D">
        <w:rPr>
          <w:rFonts w:ascii="宋体" w:hAnsi="宋体" w:hint="eastAsia"/>
          <w:b/>
          <w:bCs/>
          <w:iCs/>
          <w:sz w:val="32"/>
          <w:szCs w:val="32"/>
        </w:rPr>
        <w:t>3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日</w:t>
      </w:r>
      <w:r w:rsidRPr="003F0598"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</w:p>
    <w:p w:rsidR="002E5421" w:rsidRDefault="002E5421" w:rsidP="002E5421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</w:t>
      </w:r>
      <w:r w:rsidR="0017136E">
        <w:rPr>
          <w:rFonts w:ascii="宋体" w:hAnsi="宋体" w:hint="eastAsia"/>
          <w:bCs/>
          <w:iCs/>
          <w:sz w:val="24"/>
          <w:szCs w:val="24"/>
        </w:rPr>
        <w:t>20</w:t>
      </w:r>
      <w:r>
        <w:rPr>
          <w:rFonts w:ascii="宋体" w:hAnsi="宋体" w:hint="eastAsia"/>
          <w:bCs/>
          <w:iCs/>
          <w:sz w:val="24"/>
          <w:szCs w:val="24"/>
        </w:rPr>
        <w:t>-0</w:t>
      </w:r>
      <w:r w:rsidR="001F59D6">
        <w:rPr>
          <w:rFonts w:ascii="宋体" w:hAnsi="宋体" w:hint="eastAsia"/>
          <w:bCs/>
          <w:iCs/>
          <w:sz w:val="24"/>
          <w:szCs w:val="24"/>
        </w:rPr>
        <w:t>2</w:t>
      </w:r>
      <w:r w:rsidR="00EB605E">
        <w:rPr>
          <w:rFonts w:ascii="宋体" w:hAnsi="宋体" w:hint="eastAsia"/>
          <w:bCs/>
          <w:iCs/>
          <w:sz w:val="24"/>
          <w:szCs w:val="24"/>
        </w:rPr>
        <w:t>6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2E5421" w:rsidRDefault="00EB605E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2E5421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2E5421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E5421" w:rsidRDefault="002E5421" w:rsidP="004C1DE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2E5421" w:rsidRPr="00891BC8" w:rsidRDefault="00EB605E" w:rsidP="008A1DEF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其他</w:t>
            </w:r>
            <w:r w:rsidR="0017136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 w:rsidR="008A1DE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7E6C85" w:rsidRDefault="00A97CD2" w:rsidP="001E2DAF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A97CD2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机构投资者：</w:t>
            </w:r>
            <w:r w:rsidR="001E2DAF"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</w:p>
          <w:p w:rsidR="006F4A69" w:rsidRPr="006F4A69" w:rsidRDefault="007E293D" w:rsidP="002120AA">
            <w:pPr>
              <w:spacing w:line="480" w:lineRule="atLeast"/>
              <w:ind w:firstLine="480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长城证券 濮阳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7E293D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17136E">
              <w:rPr>
                <w:rFonts w:ascii="宋体" w:hAnsi="宋体" w:hint="eastAsia"/>
                <w:bCs/>
                <w:iCs/>
                <w:sz w:val="24"/>
                <w:szCs w:val="24"/>
              </w:rPr>
              <w:t>020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5913B5">
              <w:rPr>
                <w:rFonts w:ascii="宋体" w:hAnsi="宋体" w:hint="eastAsia"/>
                <w:bCs/>
                <w:iCs/>
                <w:sz w:val="24"/>
                <w:szCs w:val="24"/>
              </w:rPr>
              <w:t>7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7E293D">
              <w:rPr>
                <w:rFonts w:ascii="宋体" w:hAnsi="宋体" w:hint="eastAsia"/>
                <w:bCs/>
                <w:iCs/>
                <w:sz w:val="24"/>
                <w:szCs w:val="24"/>
              </w:rPr>
              <w:t>3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  <w:r w:rsidR="003415A8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2E5421" w:rsidRDefault="00824612" w:rsidP="005F052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公司证券部</w:t>
            </w:r>
          </w:p>
        </w:tc>
      </w:tr>
      <w:tr w:rsidR="002E5421" w:rsidTr="00BB59EE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7E308F" w:rsidRPr="007E308F" w:rsidRDefault="00A97CD2" w:rsidP="001F59D6">
            <w:pPr>
              <w:spacing w:line="48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陈志国、证券事务代表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任燕清</w:t>
            </w:r>
          </w:p>
        </w:tc>
      </w:tr>
      <w:tr w:rsidR="002E5421" w:rsidTr="002435DA">
        <w:trPr>
          <w:trHeight w:val="557"/>
        </w:trPr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063EA4" w:rsidRDefault="00852CE6" w:rsidP="0092277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  <w:r w:rsidR="002435DA" w:rsidRPr="006466C7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B41453">
              <w:rPr>
                <w:rFonts w:ascii="宋体" w:hAnsi="宋体" w:cs="宋体" w:hint="eastAsia"/>
                <w:b/>
                <w:kern w:val="0"/>
                <w:sz w:val="24"/>
              </w:rPr>
              <w:t>公司家装产品的销售渠道</w:t>
            </w:r>
            <w:r w:rsidR="00DE4B16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B41453" w:rsidRDefault="00B41453" w:rsidP="001F59D6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公司家装产品也是通过经销商渠道销售的。</w:t>
            </w:r>
          </w:p>
          <w:p w:rsidR="00B41453" w:rsidRPr="003310AE" w:rsidRDefault="00B41453" w:rsidP="001F59D6">
            <w:pPr>
              <w:widowControl/>
              <w:spacing w:line="360" w:lineRule="auto"/>
              <w:ind w:firstLine="480"/>
              <w:rPr>
                <w:b/>
                <w:sz w:val="24"/>
                <w:szCs w:val="24"/>
              </w:rPr>
            </w:pPr>
            <w:r w:rsidRPr="003310AE">
              <w:rPr>
                <w:rFonts w:hint="eastAsia"/>
                <w:b/>
                <w:sz w:val="24"/>
                <w:szCs w:val="24"/>
              </w:rPr>
              <w:t>二、燃</w:t>
            </w:r>
            <w:r w:rsidR="003310AE" w:rsidRPr="003310AE">
              <w:rPr>
                <w:rFonts w:hint="eastAsia"/>
                <w:b/>
                <w:sz w:val="24"/>
                <w:szCs w:val="24"/>
              </w:rPr>
              <w:t>气管道销售情况？</w:t>
            </w:r>
          </w:p>
          <w:p w:rsidR="003310AE" w:rsidRDefault="003310AE" w:rsidP="001F59D6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年度，燃气管道</w:t>
            </w:r>
            <w:r w:rsidR="008575C6">
              <w:rPr>
                <w:rFonts w:hint="eastAsia"/>
                <w:sz w:val="24"/>
                <w:szCs w:val="24"/>
              </w:rPr>
              <w:t>业务</w:t>
            </w:r>
            <w:r>
              <w:rPr>
                <w:rFonts w:hint="eastAsia"/>
                <w:sz w:val="24"/>
                <w:szCs w:val="24"/>
              </w:rPr>
              <w:t>约有</w:t>
            </w:r>
            <w:r w:rsidR="00B830D5">
              <w:rPr>
                <w:rFonts w:hint="eastAsia"/>
                <w:sz w:val="24"/>
                <w:szCs w:val="24"/>
              </w:rPr>
              <w:t>1.4</w:t>
            </w:r>
            <w:r w:rsidR="008575C6">
              <w:rPr>
                <w:rFonts w:hint="eastAsia"/>
                <w:sz w:val="24"/>
                <w:szCs w:val="24"/>
              </w:rPr>
              <w:t>亿元左右，占公司总体业务规模比重较小。</w:t>
            </w:r>
          </w:p>
          <w:p w:rsidR="003310AE" w:rsidRPr="00111F41" w:rsidRDefault="003310AE" w:rsidP="001F59D6">
            <w:pPr>
              <w:widowControl/>
              <w:spacing w:line="360" w:lineRule="auto"/>
              <w:ind w:firstLine="480"/>
              <w:rPr>
                <w:b/>
                <w:sz w:val="24"/>
                <w:szCs w:val="24"/>
              </w:rPr>
            </w:pPr>
            <w:r w:rsidRPr="00111F41">
              <w:rPr>
                <w:rFonts w:hint="eastAsia"/>
                <w:b/>
                <w:sz w:val="24"/>
                <w:szCs w:val="24"/>
              </w:rPr>
              <w:t>三、公司</w:t>
            </w:r>
            <w:r w:rsidR="008575C6">
              <w:rPr>
                <w:rFonts w:hint="eastAsia"/>
                <w:b/>
                <w:sz w:val="24"/>
                <w:szCs w:val="24"/>
              </w:rPr>
              <w:t>各</w:t>
            </w:r>
            <w:r w:rsidRPr="00111F41">
              <w:rPr>
                <w:rFonts w:hint="eastAsia"/>
                <w:b/>
                <w:sz w:val="24"/>
                <w:szCs w:val="24"/>
              </w:rPr>
              <w:t>销售</w:t>
            </w:r>
            <w:r w:rsidR="002D6A68">
              <w:rPr>
                <w:rFonts w:hint="eastAsia"/>
                <w:b/>
                <w:sz w:val="24"/>
                <w:szCs w:val="24"/>
              </w:rPr>
              <w:t>模式</w:t>
            </w:r>
            <w:r w:rsidRPr="00111F41">
              <w:rPr>
                <w:rFonts w:hint="eastAsia"/>
                <w:b/>
                <w:sz w:val="24"/>
                <w:szCs w:val="24"/>
              </w:rPr>
              <w:t>占比情况</w:t>
            </w:r>
            <w:r w:rsidR="00B830D5">
              <w:rPr>
                <w:rFonts w:hint="eastAsia"/>
                <w:b/>
                <w:sz w:val="24"/>
                <w:szCs w:val="24"/>
              </w:rPr>
              <w:t>是否有所变化</w:t>
            </w:r>
            <w:r w:rsidRPr="00111F41">
              <w:rPr>
                <w:rFonts w:hint="eastAsia"/>
                <w:b/>
                <w:sz w:val="24"/>
                <w:szCs w:val="24"/>
              </w:rPr>
              <w:t>？</w:t>
            </w:r>
          </w:p>
          <w:p w:rsidR="00B830D5" w:rsidRDefault="00B830D5" w:rsidP="00B830D5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前</w:t>
            </w:r>
            <w:r w:rsidR="003310AE">
              <w:rPr>
                <w:rFonts w:hint="eastAsia"/>
                <w:sz w:val="24"/>
                <w:szCs w:val="24"/>
              </w:rPr>
              <w:t>几年因浙江省五水共治</w:t>
            </w:r>
            <w:r w:rsidR="008575C6">
              <w:rPr>
                <w:rFonts w:hint="eastAsia"/>
                <w:sz w:val="24"/>
                <w:szCs w:val="24"/>
              </w:rPr>
              <w:t>的推出，公司</w:t>
            </w:r>
            <w:r w:rsidR="003310AE">
              <w:rPr>
                <w:rFonts w:hint="eastAsia"/>
                <w:sz w:val="24"/>
                <w:szCs w:val="24"/>
              </w:rPr>
              <w:t>市政</w:t>
            </w:r>
            <w:r>
              <w:rPr>
                <w:rFonts w:hint="eastAsia"/>
                <w:sz w:val="24"/>
                <w:szCs w:val="24"/>
              </w:rPr>
              <w:t>工程业务</w:t>
            </w:r>
            <w:r w:rsidR="003310AE">
              <w:rPr>
                <w:rFonts w:hint="eastAsia"/>
                <w:sz w:val="24"/>
                <w:szCs w:val="24"/>
              </w:rPr>
              <w:t>占比</w:t>
            </w:r>
            <w:r w:rsidR="008575C6">
              <w:rPr>
                <w:rFonts w:hint="eastAsia"/>
                <w:sz w:val="24"/>
                <w:szCs w:val="24"/>
              </w:rPr>
              <w:t>有所增加</w:t>
            </w:r>
            <w:r w:rsidR="003310AE">
              <w:rPr>
                <w:rFonts w:hint="eastAsia"/>
                <w:sz w:val="24"/>
                <w:szCs w:val="24"/>
              </w:rPr>
              <w:t>，</w:t>
            </w:r>
            <w:r w:rsidR="008575C6">
              <w:rPr>
                <w:rFonts w:hint="eastAsia"/>
                <w:sz w:val="24"/>
                <w:szCs w:val="24"/>
              </w:rPr>
              <w:t>近几年</w:t>
            </w:r>
            <w:r w:rsidR="003310AE">
              <w:rPr>
                <w:rFonts w:hint="eastAsia"/>
                <w:sz w:val="24"/>
                <w:szCs w:val="24"/>
              </w:rPr>
              <w:t>随着</w:t>
            </w:r>
            <w:r w:rsidR="008575C6">
              <w:rPr>
                <w:rFonts w:hint="eastAsia"/>
                <w:sz w:val="24"/>
                <w:szCs w:val="24"/>
              </w:rPr>
              <w:t>浙江省</w:t>
            </w:r>
            <w:r w:rsidR="003310AE">
              <w:rPr>
                <w:rFonts w:hint="eastAsia"/>
                <w:sz w:val="24"/>
                <w:szCs w:val="24"/>
              </w:rPr>
              <w:t>五水共治</w:t>
            </w:r>
            <w:r w:rsidR="008575C6">
              <w:rPr>
                <w:rFonts w:hint="eastAsia"/>
                <w:sz w:val="24"/>
                <w:szCs w:val="24"/>
              </w:rPr>
              <w:t>工程陆续</w:t>
            </w:r>
            <w:r w:rsidR="002D6A68">
              <w:rPr>
                <w:rFonts w:hint="eastAsia"/>
                <w:sz w:val="24"/>
                <w:szCs w:val="24"/>
              </w:rPr>
              <w:t>接近尾声</w:t>
            </w:r>
            <w:r w:rsidR="008575C6">
              <w:rPr>
                <w:rFonts w:hint="eastAsia"/>
                <w:sz w:val="24"/>
                <w:szCs w:val="24"/>
              </w:rPr>
              <w:t>，</w:t>
            </w:r>
            <w:r w:rsidR="003310AE">
              <w:rPr>
                <w:rFonts w:hint="eastAsia"/>
                <w:sz w:val="24"/>
                <w:szCs w:val="24"/>
              </w:rPr>
              <w:t>市政</w:t>
            </w:r>
            <w:r w:rsidR="008575C6">
              <w:rPr>
                <w:rFonts w:hint="eastAsia"/>
                <w:sz w:val="24"/>
                <w:szCs w:val="24"/>
              </w:rPr>
              <w:t>工程占比有所</w:t>
            </w:r>
            <w:r w:rsidR="003310AE">
              <w:rPr>
                <w:rFonts w:hint="eastAsia"/>
                <w:sz w:val="24"/>
                <w:szCs w:val="24"/>
              </w:rPr>
              <w:t>下降，</w:t>
            </w:r>
            <w:r w:rsidR="008575C6">
              <w:rPr>
                <w:rFonts w:hint="eastAsia"/>
                <w:sz w:val="24"/>
                <w:szCs w:val="24"/>
              </w:rPr>
              <w:t>前</w:t>
            </w:r>
            <w:r w:rsidR="003310AE">
              <w:rPr>
                <w:rFonts w:hint="eastAsia"/>
                <w:sz w:val="24"/>
                <w:szCs w:val="24"/>
              </w:rPr>
              <w:t>几年</w:t>
            </w:r>
            <w:r w:rsidR="00111F41" w:rsidRPr="00F2569D">
              <w:rPr>
                <w:rFonts w:ascii="宋体" w:hAnsi="宋体" w:cs="宋体" w:hint="eastAsia"/>
                <w:kern w:val="0"/>
                <w:sz w:val="24"/>
              </w:rPr>
              <w:t>渠道经销占比约</w:t>
            </w:r>
            <w:r w:rsidR="00111F41" w:rsidRPr="00F2569D">
              <w:rPr>
                <w:rFonts w:ascii="宋体" w:hAnsi="宋体" w:cs="宋体"/>
                <w:kern w:val="0"/>
                <w:sz w:val="24"/>
              </w:rPr>
              <w:t>65%</w:t>
            </w:r>
            <w:r w:rsidR="00111F41" w:rsidRPr="00F2569D">
              <w:rPr>
                <w:rFonts w:ascii="宋体" w:hAnsi="宋体" w:cs="宋体" w:hint="eastAsia"/>
                <w:kern w:val="0"/>
                <w:sz w:val="24"/>
              </w:rPr>
              <w:t>，工程承揽（包括房地产配送）约</w:t>
            </w:r>
            <w:r w:rsidR="00111F41" w:rsidRPr="00F2569D">
              <w:rPr>
                <w:rFonts w:ascii="宋体" w:hAnsi="宋体" w:cs="宋体"/>
                <w:kern w:val="0"/>
                <w:sz w:val="24"/>
              </w:rPr>
              <w:t>25%</w:t>
            </w:r>
            <w:r w:rsidR="00111F41" w:rsidRPr="00F2569D">
              <w:rPr>
                <w:rFonts w:ascii="宋体" w:hAnsi="宋体" w:cs="宋体" w:hint="eastAsia"/>
                <w:kern w:val="0"/>
                <w:sz w:val="24"/>
              </w:rPr>
              <w:t>，出口约占</w:t>
            </w:r>
            <w:r w:rsidR="00111F41" w:rsidRPr="00F2569D">
              <w:rPr>
                <w:rFonts w:ascii="宋体" w:hAnsi="宋体" w:cs="宋体"/>
                <w:kern w:val="0"/>
                <w:sz w:val="24"/>
              </w:rPr>
              <w:t>10%</w:t>
            </w:r>
            <w:r w:rsidR="00111F41">
              <w:rPr>
                <w:rFonts w:ascii="宋体" w:hAnsi="宋体" w:cs="宋体" w:hint="eastAsia"/>
                <w:kern w:val="0"/>
                <w:sz w:val="24"/>
              </w:rPr>
              <w:t>。</w:t>
            </w:r>
            <w:r>
              <w:rPr>
                <w:rFonts w:ascii="宋体" w:hAnsi="宋体" w:cs="宋体" w:hint="eastAsia"/>
                <w:kern w:val="0"/>
                <w:sz w:val="24"/>
              </w:rPr>
              <w:t>目前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渠道经销占比约</w:t>
            </w:r>
            <w:r>
              <w:rPr>
                <w:rFonts w:ascii="宋体" w:hAnsi="宋体" w:cs="宋体" w:hint="eastAsia"/>
                <w:kern w:val="0"/>
                <w:sz w:val="24"/>
              </w:rPr>
              <w:t>70</w:t>
            </w:r>
            <w:r w:rsidRPr="00F2569D">
              <w:rPr>
                <w:rFonts w:ascii="宋体" w:hAnsi="宋体" w:cs="宋体"/>
                <w:kern w:val="0"/>
                <w:sz w:val="24"/>
              </w:rPr>
              <w:t>%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，工程承揽（包括房地产配送）约</w:t>
            </w: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Pr="00F2569D">
              <w:rPr>
                <w:rFonts w:ascii="宋体" w:hAnsi="宋体" w:cs="宋体"/>
                <w:kern w:val="0"/>
                <w:sz w:val="24"/>
              </w:rPr>
              <w:t>%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，出口约占</w:t>
            </w:r>
            <w:r w:rsidRPr="00F2569D">
              <w:rPr>
                <w:rFonts w:ascii="宋体" w:hAnsi="宋体" w:cs="宋体"/>
                <w:kern w:val="0"/>
                <w:sz w:val="24"/>
              </w:rPr>
              <w:t>10%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111F41" w:rsidRPr="00111F41" w:rsidRDefault="00111F41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111F41">
              <w:rPr>
                <w:rFonts w:ascii="宋体" w:hAnsi="宋体" w:cs="宋体" w:hint="eastAsia"/>
                <w:b/>
                <w:kern w:val="0"/>
                <w:sz w:val="24"/>
              </w:rPr>
              <w:t>四、公司二季度复工情况比较好吗？全年的销售目标不变吗？</w:t>
            </w:r>
          </w:p>
          <w:p w:rsidR="00111F41" w:rsidRPr="00111F41" w:rsidRDefault="00111F41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公司从</w:t>
            </w:r>
            <w:r w:rsidRPr="003F6BA6">
              <w:rPr>
                <w:rFonts w:ascii="宋体" w:hAnsi="宋体" w:cs="宋体" w:hint="eastAsia"/>
                <w:kern w:val="0"/>
                <w:sz w:val="24"/>
                <w:szCs w:val="24"/>
              </w:rPr>
              <w:t>四月份以来，生产和销售已完全恢复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。全年的销售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目标同比增长11.27%不变，</w:t>
            </w:r>
            <w:r w:rsidRPr="003F6BA6">
              <w:rPr>
                <w:rFonts w:ascii="宋体" w:hAnsi="宋体" w:cs="宋体" w:hint="eastAsia"/>
                <w:kern w:val="0"/>
                <w:sz w:val="24"/>
                <w:szCs w:val="24"/>
              </w:rPr>
              <w:t>力争上半年销售达到与去年同期水平，下半年完成全年定下的目标。</w:t>
            </w:r>
          </w:p>
          <w:p w:rsidR="00111F41" w:rsidRPr="00111F41" w:rsidRDefault="00111F41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111F41">
              <w:rPr>
                <w:rFonts w:ascii="宋体" w:hAnsi="宋体" w:cs="宋体" w:hint="eastAsia"/>
                <w:b/>
                <w:kern w:val="0"/>
                <w:sz w:val="24"/>
              </w:rPr>
              <w:t>五、上半年原材料下降幅度较大，对公司利润率会不会有好处？</w:t>
            </w:r>
          </w:p>
          <w:p w:rsidR="00111F41" w:rsidRDefault="00111F41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11F41">
              <w:rPr>
                <w:rFonts w:ascii="宋体" w:hAnsi="宋体" w:cs="宋体"/>
                <w:kern w:val="0"/>
                <w:sz w:val="24"/>
                <w:szCs w:val="24"/>
              </w:rPr>
              <w:t>原材料占公司塑料管道产品生产成本的比重大概为80%左右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，所以原材料下降对公司</w:t>
            </w:r>
            <w:r w:rsidR="008575C6">
              <w:rPr>
                <w:rFonts w:ascii="宋体" w:hAnsi="宋体" w:cs="宋体" w:hint="eastAsia"/>
                <w:kern w:val="0"/>
                <w:sz w:val="24"/>
                <w:szCs w:val="24"/>
              </w:rPr>
              <w:t>盈利</w:t>
            </w:r>
            <w:r w:rsidR="00626657">
              <w:rPr>
                <w:rFonts w:ascii="宋体" w:hAnsi="宋体" w:cs="宋体" w:hint="eastAsia"/>
                <w:kern w:val="0"/>
                <w:sz w:val="24"/>
                <w:szCs w:val="24"/>
              </w:rPr>
              <w:t>会有正面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有影响。</w:t>
            </w:r>
          </w:p>
          <w:p w:rsidR="00111F41" w:rsidRDefault="00111F41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9401C2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六、</w:t>
            </w:r>
            <w:r w:rsidR="009401C2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家装管道是不是都是PPR的？</w:t>
            </w:r>
          </w:p>
          <w:p w:rsidR="009401C2" w:rsidRPr="009401C2" w:rsidRDefault="009401C2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01C2">
              <w:rPr>
                <w:rFonts w:ascii="宋体" w:hAnsi="宋体" w:cs="宋体" w:hint="eastAsia"/>
                <w:kern w:val="0"/>
                <w:sz w:val="24"/>
                <w:szCs w:val="24"/>
              </w:rPr>
              <w:t>家装管道给水一般是PPR，但还有一部分是PVC的电工套管及PERT的地板采暖管。</w:t>
            </w:r>
          </w:p>
          <w:p w:rsidR="00111F41" w:rsidRPr="00195266" w:rsidRDefault="009401C2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195266">
              <w:rPr>
                <w:rFonts w:ascii="宋体" w:hAnsi="宋体" w:cs="宋体" w:hint="eastAsia"/>
                <w:b/>
                <w:kern w:val="0"/>
                <w:sz w:val="24"/>
              </w:rPr>
              <w:t>七、公司家装</w:t>
            </w:r>
            <w:r w:rsidR="00195266">
              <w:rPr>
                <w:rFonts w:ascii="宋体" w:hAnsi="宋体" w:cs="宋体" w:hint="eastAsia"/>
                <w:b/>
                <w:kern w:val="0"/>
                <w:sz w:val="24"/>
              </w:rPr>
              <w:t>管</w:t>
            </w:r>
            <w:r w:rsidRPr="00195266">
              <w:rPr>
                <w:rFonts w:ascii="宋体" w:hAnsi="宋体" w:cs="宋体" w:hint="eastAsia"/>
                <w:b/>
                <w:kern w:val="0"/>
                <w:sz w:val="24"/>
              </w:rPr>
              <w:t>销售情况？</w:t>
            </w:r>
          </w:p>
          <w:p w:rsidR="009401C2" w:rsidRDefault="00EE7794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2019年度公司总部家装销售业务有2</w:t>
            </w:r>
            <w:r w:rsidR="006E7D9D">
              <w:rPr>
                <w:rFonts w:ascii="宋体" w:hAnsi="宋体" w:cs="宋体" w:hint="eastAsia"/>
                <w:kern w:val="0"/>
                <w:sz w:val="24"/>
              </w:rPr>
              <w:t>亿多的规模，目前公司家装业务保持较好的发展态势。</w:t>
            </w:r>
          </w:p>
          <w:p w:rsidR="00EE7794" w:rsidRPr="00EE7794" w:rsidRDefault="00EE7794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EE7794">
              <w:rPr>
                <w:rFonts w:ascii="宋体" w:hAnsi="宋体" w:cs="宋体" w:hint="eastAsia"/>
                <w:b/>
                <w:kern w:val="0"/>
                <w:sz w:val="24"/>
              </w:rPr>
              <w:t>八、公司未来对经销商家数的规划？</w:t>
            </w:r>
          </w:p>
          <w:p w:rsidR="00EE7794" w:rsidRPr="00F060C0" w:rsidRDefault="00EE7794" w:rsidP="00EE7794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F060C0">
              <w:rPr>
                <w:rFonts w:ascii="宋体" w:hAnsi="宋体" w:cs="宋体" w:hint="eastAsia"/>
                <w:kern w:val="0"/>
                <w:sz w:val="24"/>
              </w:rPr>
              <w:t>公司一级经销商目前有2200</w:t>
            </w:r>
            <w:r>
              <w:rPr>
                <w:rFonts w:ascii="宋体" w:hAnsi="宋体" w:cs="宋体" w:hint="eastAsia"/>
                <w:kern w:val="0"/>
                <w:sz w:val="24"/>
              </w:rPr>
              <w:t>多家。经销渠道在</w:t>
            </w:r>
            <w:r w:rsidRPr="00F060C0">
              <w:rPr>
                <w:rFonts w:ascii="宋体" w:hAnsi="宋体" w:cs="宋体" w:hint="eastAsia"/>
                <w:kern w:val="0"/>
                <w:sz w:val="24"/>
              </w:rPr>
              <w:t>华东比较完善，</w:t>
            </w:r>
            <w:r>
              <w:rPr>
                <w:rFonts w:ascii="宋体" w:hAnsi="宋体" w:cs="宋体" w:hint="eastAsia"/>
                <w:kern w:val="0"/>
                <w:sz w:val="24"/>
              </w:rPr>
              <w:t>在华东地区</w:t>
            </w:r>
            <w:r w:rsidRPr="00F060C0">
              <w:rPr>
                <w:rFonts w:ascii="宋体" w:hAnsi="宋体" w:cs="宋体" w:hint="eastAsia"/>
                <w:kern w:val="0"/>
                <w:sz w:val="24"/>
              </w:rPr>
              <w:t>一级不会再</w:t>
            </w:r>
            <w:r>
              <w:rPr>
                <w:rFonts w:ascii="宋体" w:hAnsi="宋体" w:cs="宋体" w:hint="eastAsia"/>
                <w:kern w:val="0"/>
                <w:sz w:val="24"/>
              </w:rPr>
              <w:t>明显</w:t>
            </w:r>
            <w:r w:rsidRPr="00F060C0">
              <w:rPr>
                <w:rFonts w:ascii="宋体" w:hAnsi="宋体" w:cs="宋体" w:hint="eastAsia"/>
                <w:kern w:val="0"/>
                <w:sz w:val="24"/>
              </w:rPr>
              <w:t>增加，更多的是渠道下沉，下沉到乡镇及农村等。在西南地区，华中，华北，东北</w:t>
            </w:r>
            <w:r>
              <w:rPr>
                <w:rFonts w:ascii="宋体" w:hAnsi="宋体" w:cs="宋体" w:hint="eastAsia"/>
                <w:kern w:val="0"/>
                <w:sz w:val="24"/>
              </w:rPr>
              <w:t>等销售相对薄弱</w:t>
            </w:r>
            <w:r w:rsidRPr="00F060C0">
              <w:rPr>
                <w:rFonts w:ascii="宋体" w:hAnsi="宋体" w:cs="宋体" w:hint="eastAsia"/>
                <w:kern w:val="0"/>
                <w:sz w:val="24"/>
              </w:rPr>
              <w:t>地区，公司一级经销商</w:t>
            </w:r>
            <w:r>
              <w:rPr>
                <w:rFonts w:ascii="宋体" w:hAnsi="宋体" w:cs="宋体" w:hint="eastAsia"/>
                <w:kern w:val="0"/>
                <w:sz w:val="24"/>
              </w:rPr>
              <w:t>数量还会进一步增加</w:t>
            </w:r>
            <w:r w:rsidRPr="00F060C0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EE7794" w:rsidRPr="00EE7794" w:rsidRDefault="00EE7794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EE7794">
              <w:rPr>
                <w:rFonts w:ascii="宋体" w:hAnsi="宋体" w:cs="宋体" w:hint="eastAsia"/>
                <w:b/>
                <w:kern w:val="0"/>
                <w:sz w:val="24"/>
              </w:rPr>
              <w:t>九、公司今年出口会不会受疫情影响？</w:t>
            </w:r>
          </w:p>
          <w:p w:rsidR="00EE7794" w:rsidRPr="00992B83" w:rsidRDefault="00EE7794" w:rsidP="00EE7794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公司出口业务有两块，分太阳能业务和管道业务，上半年</w:t>
            </w:r>
            <w:r w:rsidR="006E7D9D">
              <w:rPr>
                <w:rFonts w:ascii="宋体" w:hAnsi="宋体" w:cs="宋体" w:hint="eastAsia"/>
                <w:kern w:val="0"/>
                <w:sz w:val="24"/>
              </w:rPr>
              <w:t>疫情对</w:t>
            </w:r>
            <w:r>
              <w:rPr>
                <w:rFonts w:ascii="宋体" w:hAnsi="宋体" w:cs="宋体" w:hint="eastAsia"/>
                <w:kern w:val="0"/>
                <w:sz w:val="24"/>
              </w:rPr>
              <w:t>管道</w:t>
            </w:r>
            <w:r w:rsidR="006E7D9D">
              <w:rPr>
                <w:rFonts w:ascii="宋体" w:hAnsi="宋体" w:cs="宋体" w:hint="eastAsia"/>
                <w:kern w:val="0"/>
                <w:sz w:val="24"/>
              </w:rPr>
              <w:t>业务</w:t>
            </w:r>
            <w:r>
              <w:rPr>
                <w:rFonts w:ascii="宋体" w:hAnsi="宋体" w:cs="宋体" w:hint="eastAsia"/>
                <w:kern w:val="0"/>
                <w:sz w:val="24"/>
              </w:rPr>
              <w:t>出口影响较大，但是太阳能业务反而增长的比较明显。</w:t>
            </w:r>
          </w:p>
          <w:p w:rsidR="00EE7794" w:rsidRPr="00EE7794" w:rsidRDefault="00EE7794" w:rsidP="00EE779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EE7794">
              <w:rPr>
                <w:rFonts w:ascii="宋体" w:hAnsi="宋体" w:cs="宋体" w:hint="eastAsia"/>
                <w:b/>
                <w:kern w:val="0"/>
                <w:sz w:val="24"/>
              </w:rPr>
              <w:t>十、募投项目什么时候出产能？什么时候会达产？</w:t>
            </w:r>
          </w:p>
          <w:p w:rsidR="00EE7794" w:rsidRPr="00EE7794" w:rsidRDefault="00EE7794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可转债有二个项目，黄岩5万吨建设期二年，湖南岳阳8万吨建设期三年，两个项目都是2019年开始建设，目前按照正常的进度在推进，两个项目明年上半年会陆续有产能出来，达到设计产能需要2-3年的时间。</w:t>
            </w:r>
          </w:p>
          <w:p w:rsidR="00111F41" w:rsidRPr="00EE7794" w:rsidRDefault="00EE7794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EE7794">
              <w:rPr>
                <w:rFonts w:ascii="宋体" w:hAnsi="宋体" w:cs="宋体" w:hint="eastAsia"/>
                <w:b/>
                <w:kern w:val="0"/>
                <w:sz w:val="24"/>
              </w:rPr>
              <w:t>十一、公司为什么考虑</w:t>
            </w:r>
            <w:r w:rsidR="001840B5">
              <w:rPr>
                <w:rFonts w:ascii="宋体" w:hAnsi="宋体" w:cs="宋体" w:hint="eastAsia"/>
                <w:b/>
                <w:kern w:val="0"/>
                <w:sz w:val="24"/>
              </w:rPr>
              <w:t>在迪拜</w:t>
            </w:r>
            <w:r w:rsidRPr="00EE7794">
              <w:rPr>
                <w:rFonts w:ascii="宋体" w:hAnsi="宋体" w:cs="宋体" w:hint="eastAsia"/>
                <w:b/>
                <w:kern w:val="0"/>
                <w:sz w:val="24"/>
              </w:rPr>
              <w:t>建厂</w:t>
            </w:r>
            <w:r w:rsidR="001840B5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1840B5" w:rsidRPr="004845AD" w:rsidRDefault="001840B5" w:rsidP="001840B5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因管道运输成本较高，公司出口以管件居多，公司外贸业务是在中东开始起步的，目前公司在中东有一定的市场份额，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lastRenderedPageBreak/>
              <w:t>公司在迪拜建厂主要生产管材，与出口管件会产生协同效应，从而带动管件的销量，也可带动周边地区，并辐射非洲等地的市场。</w:t>
            </w:r>
          </w:p>
          <w:p w:rsidR="001840B5" w:rsidRPr="00201A5F" w:rsidRDefault="001840B5" w:rsidP="001840B5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十二、</w:t>
            </w:r>
            <w:r w:rsidRPr="00201A5F">
              <w:rPr>
                <w:rFonts w:ascii="宋体" w:hAnsi="宋体" w:cs="宋体" w:hint="eastAsia"/>
                <w:b/>
                <w:kern w:val="0"/>
                <w:sz w:val="24"/>
              </w:rPr>
              <w:t>公司迪拜项目的进度？</w:t>
            </w:r>
          </w:p>
          <w:p w:rsidR="001840B5" w:rsidRPr="00201A5F" w:rsidRDefault="001840B5" w:rsidP="001840B5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201A5F">
              <w:rPr>
                <w:rFonts w:ascii="宋体" w:hAnsi="宋体" w:cs="宋体" w:hint="eastAsia"/>
                <w:kern w:val="0"/>
                <w:sz w:val="24"/>
                <w:lang w:val="zh-CN"/>
              </w:rPr>
              <w:t>公司迪拜项目是公司控股子公司香港公元2019年收购的，因收购的时候</w:t>
            </w:r>
            <w:r w:rsidR="006E7D9D">
              <w:rPr>
                <w:rFonts w:ascii="宋体" w:hAnsi="宋体" w:cs="宋体" w:hint="eastAsia"/>
                <w:kern w:val="0"/>
                <w:sz w:val="24"/>
                <w:lang w:val="zh-CN"/>
              </w:rPr>
              <w:t>该项目属于在建工程</w:t>
            </w:r>
            <w:r w:rsidRPr="00201A5F">
              <w:rPr>
                <w:rFonts w:ascii="宋体" w:hAnsi="宋体" w:cs="宋体" w:hint="eastAsia"/>
                <w:kern w:val="0"/>
                <w:sz w:val="24"/>
                <w:lang w:val="zh-CN"/>
              </w:rPr>
              <w:t>，公司为了获得迪拜公司现有的厂房，通过继续投资，在</w:t>
            </w:r>
            <w:r w:rsidRPr="00201A5F">
              <w:rPr>
                <w:rFonts w:ascii="宋体" w:hAnsi="宋体" w:cs="宋体"/>
                <w:kern w:val="0"/>
                <w:sz w:val="24"/>
                <w:lang w:val="zh-CN"/>
              </w:rPr>
              <w:t>阿联酋迪拜自贸区建设塑料管道生产基地</w:t>
            </w:r>
            <w:r w:rsidRPr="00201A5F">
              <w:rPr>
                <w:rFonts w:ascii="宋体" w:hAnsi="宋体" w:cs="宋体" w:hint="eastAsia"/>
                <w:kern w:val="0"/>
                <w:sz w:val="24"/>
                <w:lang w:val="zh-CN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目前因迪拜疫情比较严重，公司人员尚未进驻，处于停工状态，还在建设规划阶段。</w:t>
            </w:r>
          </w:p>
          <w:p w:rsidR="00111F41" w:rsidRPr="001840B5" w:rsidRDefault="001840B5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1840B5">
              <w:rPr>
                <w:rFonts w:ascii="宋体" w:hAnsi="宋体" w:cs="宋体" w:hint="eastAsia"/>
                <w:b/>
                <w:kern w:val="0"/>
                <w:sz w:val="24"/>
              </w:rPr>
              <w:t>十三、国内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管道的运输</w:t>
            </w:r>
            <w:r w:rsidRPr="001840B5">
              <w:rPr>
                <w:rFonts w:ascii="宋体" w:hAnsi="宋体" w:cs="宋体" w:hint="eastAsia"/>
                <w:b/>
                <w:kern w:val="0"/>
                <w:sz w:val="24"/>
              </w:rPr>
              <w:t>半径是多少？</w:t>
            </w:r>
          </w:p>
          <w:p w:rsidR="001840B5" w:rsidRDefault="001840B5" w:rsidP="001840B5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一般情况下小管道的运输半径在800-1000公里左右，大管道在300-500公里左右</w:t>
            </w:r>
            <w:r w:rsidRPr="003D3EA8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111F41" w:rsidRPr="00324B04" w:rsidRDefault="001840B5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324B04">
              <w:rPr>
                <w:rFonts w:ascii="宋体" w:hAnsi="宋体" w:cs="宋体" w:hint="eastAsia"/>
                <w:b/>
                <w:kern w:val="0"/>
                <w:sz w:val="24"/>
              </w:rPr>
              <w:t>十四、公司电器开关业务和太阳能业务情况？</w:t>
            </w:r>
          </w:p>
          <w:p w:rsidR="00324B04" w:rsidRDefault="00324B04" w:rsidP="00324B04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目前电器开关业务和太阳能业务尚处于市场培育阶段。电器开关业务相比塑料管道业务较小，公司电器开关业务与公司管道家装业务产生协同效应，公司有信心把太阳能和电器开关业务培育发展好。</w:t>
            </w:r>
            <w:r w:rsidRPr="00C65781">
              <w:rPr>
                <w:rFonts w:ascii="宋体" w:hAnsi="宋体" w:cs="宋体" w:hint="eastAsia"/>
                <w:kern w:val="0"/>
                <w:sz w:val="24"/>
              </w:rPr>
              <w:t>公元</w:t>
            </w:r>
            <w:r>
              <w:rPr>
                <w:rFonts w:ascii="宋体" w:hAnsi="宋体" w:cs="宋体" w:hint="eastAsia"/>
                <w:kern w:val="0"/>
                <w:sz w:val="24"/>
              </w:rPr>
              <w:t>太阳能业务前几年遇到了一些挫折，但作为新能源产业，仍然有较好的发展前景，公司目前对太阳能业务的目标是先稳步发展起来，今后也会考虑通过资本融资把这块业务做强做大。</w:t>
            </w:r>
          </w:p>
          <w:p w:rsidR="001840B5" w:rsidRPr="00FD3EE0" w:rsidRDefault="006E398C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FD3EE0">
              <w:rPr>
                <w:rFonts w:ascii="宋体" w:hAnsi="宋体" w:cs="宋体" w:hint="eastAsia"/>
                <w:b/>
                <w:kern w:val="0"/>
                <w:sz w:val="24"/>
              </w:rPr>
              <w:t>十五、公司地产直销的占比？</w:t>
            </w:r>
          </w:p>
          <w:p w:rsidR="001840B5" w:rsidRDefault="00FD3EE0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公司直接配送的地产收入占整个销售收入的14%-15%左右</w:t>
            </w:r>
          </w:p>
          <w:p w:rsidR="001840B5" w:rsidRPr="00656E6E" w:rsidRDefault="00FD3EE0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656E6E">
              <w:rPr>
                <w:rFonts w:ascii="宋体" w:hAnsi="宋体" w:cs="宋体" w:hint="eastAsia"/>
                <w:b/>
                <w:kern w:val="0"/>
                <w:sz w:val="24"/>
              </w:rPr>
              <w:t>十六、大股东减持情况？</w:t>
            </w:r>
          </w:p>
          <w:p w:rsidR="00462CED" w:rsidRPr="00FD3EE0" w:rsidRDefault="00FD3EE0" w:rsidP="00FD3EE0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于5月7日收到公司副董事长张炜先生的《股份减持计划告知函》，张炜先生由于自已资金需求，计划在6月1日到11月30日六个月内减持公司股份不超过公司总股本的2%，股东在减持计划告知函里明确，本次减持计划期间内，将视市场情况</w:t>
            </w:r>
            <w:r>
              <w:rPr>
                <w:rFonts w:hint="eastAsia"/>
                <w:sz w:val="24"/>
                <w:szCs w:val="24"/>
              </w:rPr>
              <w:t>、股价变动情况等决定是否实施本次股份减持计划。所以大股东减持也存在不确定性。截止目前未收到大股东关于实</w:t>
            </w:r>
            <w:r>
              <w:rPr>
                <w:rFonts w:hint="eastAsia"/>
                <w:sz w:val="24"/>
                <w:szCs w:val="24"/>
              </w:rPr>
              <w:lastRenderedPageBreak/>
              <w:t>际股份减持的相关情况。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2E5421" w:rsidRDefault="005E28F3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2E5421" w:rsidRDefault="00F462C9" w:rsidP="00FD3EE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2020年</w:t>
            </w:r>
            <w:r w:rsidR="005913B5">
              <w:rPr>
                <w:rFonts w:ascii="宋体" w:hAnsi="宋体" w:hint="eastAsia"/>
                <w:bCs/>
                <w:iCs/>
                <w:sz w:val="24"/>
                <w:szCs w:val="24"/>
              </w:rPr>
              <w:t>7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FD3EE0">
              <w:rPr>
                <w:rFonts w:ascii="宋体" w:hAnsi="宋体" w:hint="eastAsia"/>
                <w:bCs/>
                <w:iCs/>
                <w:sz w:val="24"/>
                <w:szCs w:val="24"/>
              </w:rPr>
              <w:t>3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:rsidR="002E2FBE" w:rsidRDefault="002E2FBE"/>
    <w:sectPr w:rsidR="002E2FBE" w:rsidSect="002E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506" w:rsidRDefault="00994506" w:rsidP="00A97CD2">
      <w:r>
        <w:separator/>
      </w:r>
    </w:p>
  </w:endnote>
  <w:endnote w:type="continuationSeparator" w:id="1">
    <w:p w:rsidR="00994506" w:rsidRDefault="00994506" w:rsidP="00A9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506" w:rsidRDefault="00994506" w:rsidP="00A97CD2">
      <w:r>
        <w:separator/>
      </w:r>
    </w:p>
  </w:footnote>
  <w:footnote w:type="continuationSeparator" w:id="1">
    <w:p w:rsidR="00994506" w:rsidRDefault="00994506" w:rsidP="00A97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91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421"/>
    <w:rsid w:val="00002D6E"/>
    <w:rsid w:val="00011655"/>
    <w:rsid w:val="0001422C"/>
    <w:rsid w:val="00017CDC"/>
    <w:rsid w:val="000204AB"/>
    <w:rsid w:val="00020A9F"/>
    <w:rsid w:val="00026DB9"/>
    <w:rsid w:val="00030254"/>
    <w:rsid w:val="000336EF"/>
    <w:rsid w:val="00041C56"/>
    <w:rsid w:val="000465DF"/>
    <w:rsid w:val="000520CC"/>
    <w:rsid w:val="000535AE"/>
    <w:rsid w:val="000602CF"/>
    <w:rsid w:val="00063EA4"/>
    <w:rsid w:val="00065389"/>
    <w:rsid w:val="00070437"/>
    <w:rsid w:val="000721E3"/>
    <w:rsid w:val="00073273"/>
    <w:rsid w:val="0007639E"/>
    <w:rsid w:val="00077952"/>
    <w:rsid w:val="000839F0"/>
    <w:rsid w:val="00086E4C"/>
    <w:rsid w:val="000A33B9"/>
    <w:rsid w:val="000A4BB5"/>
    <w:rsid w:val="000A7411"/>
    <w:rsid w:val="000B271F"/>
    <w:rsid w:val="000C01CB"/>
    <w:rsid w:val="000C465E"/>
    <w:rsid w:val="000D6956"/>
    <w:rsid w:val="000E5A0F"/>
    <w:rsid w:val="000F0D29"/>
    <w:rsid w:val="000F2C32"/>
    <w:rsid w:val="000F48BA"/>
    <w:rsid w:val="000F6612"/>
    <w:rsid w:val="00102613"/>
    <w:rsid w:val="0010286E"/>
    <w:rsid w:val="00102C11"/>
    <w:rsid w:val="001050B3"/>
    <w:rsid w:val="0010688F"/>
    <w:rsid w:val="00110C25"/>
    <w:rsid w:val="00110D3F"/>
    <w:rsid w:val="00111F41"/>
    <w:rsid w:val="001448E9"/>
    <w:rsid w:val="00150D17"/>
    <w:rsid w:val="00154A8F"/>
    <w:rsid w:val="0017136E"/>
    <w:rsid w:val="0017498E"/>
    <w:rsid w:val="0017632B"/>
    <w:rsid w:val="001765B9"/>
    <w:rsid w:val="00181793"/>
    <w:rsid w:val="001840B5"/>
    <w:rsid w:val="00190F4E"/>
    <w:rsid w:val="00191289"/>
    <w:rsid w:val="00195266"/>
    <w:rsid w:val="001A49C0"/>
    <w:rsid w:val="001B6E4B"/>
    <w:rsid w:val="001D1BAB"/>
    <w:rsid w:val="001D307F"/>
    <w:rsid w:val="001D46A8"/>
    <w:rsid w:val="001D4AD7"/>
    <w:rsid w:val="001E2DAF"/>
    <w:rsid w:val="001F2152"/>
    <w:rsid w:val="001F36DB"/>
    <w:rsid w:val="001F4667"/>
    <w:rsid w:val="001F59D6"/>
    <w:rsid w:val="001F5C30"/>
    <w:rsid w:val="0020103B"/>
    <w:rsid w:val="00201A5F"/>
    <w:rsid w:val="002022FC"/>
    <w:rsid w:val="00203C36"/>
    <w:rsid w:val="002120AA"/>
    <w:rsid w:val="0021251B"/>
    <w:rsid w:val="00213F2C"/>
    <w:rsid w:val="00225166"/>
    <w:rsid w:val="002251CD"/>
    <w:rsid w:val="00226DCF"/>
    <w:rsid w:val="002346DB"/>
    <w:rsid w:val="002435DA"/>
    <w:rsid w:val="002438C2"/>
    <w:rsid w:val="002457C9"/>
    <w:rsid w:val="002477E7"/>
    <w:rsid w:val="00270E55"/>
    <w:rsid w:val="002733C2"/>
    <w:rsid w:val="0027504D"/>
    <w:rsid w:val="00277B47"/>
    <w:rsid w:val="002809E8"/>
    <w:rsid w:val="00290080"/>
    <w:rsid w:val="002909EF"/>
    <w:rsid w:val="0029687A"/>
    <w:rsid w:val="002B2A0C"/>
    <w:rsid w:val="002B57BA"/>
    <w:rsid w:val="002D1232"/>
    <w:rsid w:val="002D6A68"/>
    <w:rsid w:val="002E13FD"/>
    <w:rsid w:val="002E2FBE"/>
    <w:rsid w:val="002E5421"/>
    <w:rsid w:val="002F04C0"/>
    <w:rsid w:val="003001F0"/>
    <w:rsid w:val="00302E9D"/>
    <w:rsid w:val="00303232"/>
    <w:rsid w:val="00305A89"/>
    <w:rsid w:val="00313A5B"/>
    <w:rsid w:val="00322E84"/>
    <w:rsid w:val="00324B04"/>
    <w:rsid w:val="003310AE"/>
    <w:rsid w:val="003318D7"/>
    <w:rsid w:val="003404E0"/>
    <w:rsid w:val="00340B25"/>
    <w:rsid w:val="003415A8"/>
    <w:rsid w:val="0034600D"/>
    <w:rsid w:val="003524FD"/>
    <w:rsid w:val="0035795D"/>
    <w:rsid w:val="00357A7D"/>
    <w:rsid w:val="003601EB"/>
    <w:rsid w:val="0036365B"/>
    <w:rsid w:val="003675D8"/>
    <w:rsid w:val="0037182C"/>
    <w:rsid w:val="003807AE"/>
    <w:rsid w:val="003830AC"/>
    <w:rsid w:val="00384B46"/>
    <w:rsid w:val="00391E26"/>
    <w:rsid w:val="00392C9A"/>
    <w:rsid w:val="00395553"/>
    <w:rsid w:val="003B1F09"/>
    <w:rsid w:val="003B4D2D"/>
    <w:rsid w:val="003C0E75"/>
    <w:rsid w:val="003C274F"/>
    <w:rsid w:val="003C2E8F"/>
    <w:rsid w:val="003C4544"/>
    <w:rsid w:val="003C52F8"/>
    <w:rsid w:val="003E029C"/>
    <w:rsid w:val="003E4E5E"/>
    <w:rsid w:val="003F28C3"/>
    <w:rsid w:val="003F548E"/>
    <w:rsid w:val="003F6BA6"/>
    <w:rsid w:val="003F6CE2"/>
    <w:rsid w:val="003F7298"/>
    <w:rsid w:val="00404351"/>
    <w:rsid w:val="004105C5"/>
    <w:rsid w:val="00410D4A"/>
    <w:rsid w:val="004162F0"/>
    <w:rsid w:val="00416DB3"/>
    <w:rsid w:val="00423E8A"/>
    <w:rsid w:val="00427879"/>
    <w:rsid w:val="00431058"/>
    <w:rsid w:val="004336F0"/>
    <w:rsid w:val="00443172"/>
    <w:rsid w:val="004507E7"/>
    <w:rsid w:val="004566CF"/>
    <w:rsid w:val="004603A6"/>
    <w:rsid w:val="00462CED"/>
    <w:rsid w:val="00466E7A"/>
    <w:rsid w:val="00467D63"/>
    <w:rsid w:val="00472184"/>
    <w:rsid w:val="00473CBB"/>
    <w:rsid w:val="004845AD"/>
    <w:rsid w:val="00491BC0"/>
    <w:rsid w:val="0049608C"/>
    <w:rsid w:val="004A69E5"/>
    <w:rsid w:val="004B2983"/>
    <w:rsid w:val="004B2FF3"/>
    <w:rsid w:val="004B3CE7"/>
    <w:rsid w:val="004B5F03"/>
    <w:rsid w:val="004C42DD"/>
    <w:rsid w:val="004C6696"/>
    <w:rsid w:val="004D56CC"/>
    <w:rsid w:val="004E108A"/>
    <w:rsid w:val="004E1673"/>
    <w:rsid w:val="004E3413"/>
    <w:rsid w:val="004F46CB"/>
    <w:rsid w:val="004F7424"/>
    <w:rsid w:val="004F7B05"/>
    <w:rsid w:val="005005F6"/>
    <w:rsid w:val="00501871"/>
    <w:rsid w:val="0050276B"/>
    <w:rsid w:val="0051006D"/>
    <w:rsid w:val="00510CC0"/>
    <w:rsid w:val="00517B8F"/>
    <w:rsid w:val="005229D3"/>
    <w:rsid w:val="00523E69"/>
    <w:rsid w:val="005277DE"/>
    <w:rsid w:val="0053167B"/>
    <w:rsid w:val="0053245C"/>
    <w:rsid w:val="0053792C"/>
    <w:rsid w:val="00545A7A"/>
    <w:rsid w:val="00546990"/>
    <w:rsid w:val="00557891"/>
    <w:rsid w:val="00570F9D"/>
    <w:rsid w:val="005758F5"/>
    <w:rsid w:val="0057705B"/>
    <w:rsid w:val="005779E8"/>
    <w:rsid w:val="00580574"/>
    <w:rsid w:val="00585DBA"/>
    <w:rsid w:val="005913B5"/>
    <w:rsid w:val="005A0218"/>
    <w:rsid w:val="005A08D6"/>
    <w:rsid w:val="005A7C74"/>
    <w:rsid w:val="005B0642"/>
    <w:rsid w:val="005B653C"/>
    <w:rsid w:val="005D35EC"/>
    <w:rsid w:val="005D5C2A"/>
    <w:rsid w:val="005E28F3"/>
    <w:rsid w:val="005E3914"/>
    <w:rsid w:val="005F0520"/>
    <w:rsid w:val="00602245"/>
    <w:rsid w:val="00605575"/>
    <w:rsid w:val="00606C9B"/>
    <w:rsid w:val="006177C5"/>
    <w:rsid w:val="00626657"/>
    <w:rsid w:val="00634242"/>
    <w:rsid w:val="006363F8"/>
    <w:rsid w:val="00641DD9"/>
    <w:rsid w:val="006466C7"/>
    <w:rsid w:val="00646EEA"/>
    <w:rsid w:val="00654EA6"/>
    <w:rsid w:val="006557ED"/>
    <w:rsid w:val="00656E6E"/>
    <w:rsid w:val="00675A44"/>
    <w:rsid w:val="006774B7"/>
    <w:rsid w:val="00680447"/>
    <w:rsid w:val="006912ED"/>
    <w:rsid w:val="00692325"/>
    <w:rsid w:val="006939EB"/>
    <w:rsid w:val="006968F6"/>
    <w:rsid w:val="006A4D4D"/>
    <w:rsid w:val="006A69E2"/>
    <w:rsid w:val="006A6BF6"/>
    <w:rsid w:val="006B3DD8"/>
    <w:rsid w:val="006C36C6"/>
    <w:rsid w:val="006C40FC"/>
    <w:rsid w:val="006D0EFD"/>
    <w:rsid w:val="006D2838"/>
    <w:rsid w:val="006D7125"/>
    <w:rsid w:val="006E1491"/>
    <w:rsid w:val="006E398C"/>
    <w:rsid w:val="006E66CC"/>
    <w:rsid w:val="006E7D9D"/>
    <w:rsid w:val="006F4A69"/>
    <w:rsid w:val="006F790B"/>
    <w:rsid w:val="00707FE3"/>
    <w:rsid w:val="00722B78"/>
    <w:rsid w:val="00737228"/>
    <w:rsid w:val="00743E90"/>
    <w:rsid w:val="00744B0C"/>
    <w:rsid w:val="00745AB6"/>
    <w:rsid w:val="00746255"/>
    <w:rsid w:val="0075176E"/>
    <w:rsid w:val="00755D02"/>
    <w:rsid w:val="00761594"/>
    <w:rsid w:val="00762F04"/>
    <w:rsid w:val="00773BD9"/>
    <w:rsid w:val="0078219D"/>
    <w:rsid w:val="00782A75"/>
    <w:rsid w:val="0078316B"/>
    <w:rsid w:val="00784E37"/>
    <w:rsid w:val="00785971"/>
    <w:rsid w:val="0079610C"/>
    <w:rsid w:val="007A006C"/>
    <w:rsid w:val="007A63A0"/>
    <w:rsid w:val="007A6C95"/>
    <w:rsid w:val="007B0EE5"/>
    <w:rsid w:val="007B35C0"/>
    <w:rsid w:val="007B4145"/>
    <w:rsid w:val="007C1803"/>
    <w:rsid w:val="007C5601"/>
    <w:rsid w:val="007E187E"/>
    <w:rsid w:val="007E293D"/>
    <w:rsid w:val="007E308F"/>
    <w:rsid w:val="007E6C85"/>
    <w:rsid w:val="007E74B6"/>
    <w:rsid w:val="007F2A2B"/>
    <w:rsid w:val="007F49B7"/>
    <w:rsid w:val="007F5254"/>
    <w:rsid w:val="007F5F0F"/>
    <w:rsid w:val="008025F4"/>
    <w:rsid w:val="00815097"/>
    <w:rsid w:val="00824612"/>
    <w:rsid w:val="008305F9"/>
    <w:rsid w:val="0083245D"/>
    <w:rsid w:val="00833974"/>
    <w:rsid w:val="00834D0E"/>
    <w:rsid w:val="00837A31"/>
    <w:rsid w:val="00837E0B"/>
    <w:rsid w:val="0084571D"/>
    <w:rsid w:val="00852CE6"/>
    <w:rsid w:val="00856900"/>
    <w:rsid w:val="008575C6"/>
    <w:rsid w:val="00887E3A"/>
    <w:rsid w:val="00891BC8"/>
    <w:rsid w:val="008A050F"/>
    <w:rsid w:val="008A1DEF"/>
    <w:rsid w:val="008A3917"/>
    <w:rsid w:val="008B279E"/>
    <w:rsid w:val="008C4612"/>
    <w:rsid w:val="008D2CD6"/>
    <w:rsid w:val="008D62F2"/>
    <w:rsid w:val="008D708C"/>
    <w:rsid w:val="008E1147"/>
    <w:rsid w:val="008E28BC"/>
    <w:rsid w:val="008F4C1D"/>
    <w:rsid w:val="008F4ED0"/>
    <w:rsid w:val="0091579C"/>
    <w:rsid w:val="00922772"/>
    <w:rsid w:val="009252D7"/>
    <w:rsid w:val="00926D27"/>
    <w:rsid w:val="009337E3"/>
    <w:rsid w:val="009401C2"/>
    <w:rsid w:val="00942ABE"/>
    <w:rsid w:val="00945552"/>
    <w:rsid w:val="00945FB1"/>
    <w:rsid w:val="00953C70"/>
    <w:rsid w:val="00964419"/>
    <w:rsid w:val="009670A5"/>
    <w:rsid w:val="009727B2"/>
    <w:rsid w:val="00981A8E"/>
    <w:rsid w:val="009834D1"/>
    <w:rsid w:val="009853B2"/>
    <w:rsid w:val="00985AA3"/>
    <w:rsid w:val="00992B83"/>
    <w:rsid w:val="009943DF"/>
    <w:rsid w:val="00994506"/>
    <w:rsid w:val="0099693E"/>
    <w:rsid w:val="009A0976"/>
    <w:rsid w:val="009A0A59"/>
    <w:rsid w:val="009B43EC"/>
    <w:rsid w:val="009C3C00"/>
    <w:rsid w:val="009D0E25"/>
    <w:rsid w:val="009D4FD4"/>
    <w:rsid w:val="009D7D3A"/>
    <w:rsid w:val="009E3D8A"/>
    <w:rsid w:val="009E4974"/>
    <w:rsid w:val="00A02995"/>
    <w:rsid w:val="00A068BB"/>
    <w:rsid w:val="00A06C94"/>
    <w:rsid w:val="00A15EB6"/>
    <w:rsid w:val="00A20F20"/>
    <w:rsid w:val="00A25889"/>
    <w:rsid w:val="00A30746"/>
    <w:rsid w:val="00A34EFB"/>
    <w:rsid w:val="00A44D4C"/>
    <w:rsid w:val="00A45D86"/>
    <w:rsid w:val="00A46454"/>
    <w:rsid w:val="00A5532B"/>
    <w:rsid w:val="00A621E0"/>
    <w:rsid w:val="00A648AF"/>
    <w:rsid w:val="00A6531C"/>
    <w:rsid w:val="00A669A9"/>
    <w:rsid w:val="00A70858"/>
    <w:rsid w:val="00A715BD"/>
    <w:rsid w:val="00A73D6D"/>
    <w:rsid w:val="00A83656"/>
    <w:rsid w:val="00A9361A"/>
    <w:rsid w:val="00A94E66"/>
    <w:rsid w:val="00A97CD2"/>
    <w:rsid w:val="00AA1997"/>
    <w:rsid w:val="00AA2D97"/>
    <w:rsid w:val="00AA3CCD"/>
    <w:rsid w:val="00AA4B3E"/>
    <w:rsid w:val="00AB6618"/>
    <w:rsid w:val="00AB7574"/>
    <w:rsid w:val="00AC319F"/>
    <w:rsid w:val="00AC64F4"/>
    <w:rsid w:val="00AD123C"/>
    <w:rsid w:val="00AD4737"/>
    <w:rsid w:val="00AD580B"/>
    <w:rsid w:val="00AD5B8A"/>
    <w:rsid w:val="00AE31CA"/>
    <w:rsid w:val="00AE372F"/>
    <w:rsid w:val="00AE51F1"/>
    <w:rsid w:val="00AF08C6"/>
    <w:rsid w:val="00AF1069"/>
    <w:rsid w:val="00AF5C1C"/>
    <w:rsid w:val="00B05554"/>
    <w:rsid w:val="00B0746C"/>
    <w:rsid w:val="00B07B32"/>
    <w:rsid w:val="00B14054"/>
    <w:rsid w:val="00B16F99"/>
    <w:rsid w:val="00B22EB9"/>
    <w:rsid w:val="00B23851"/>
    <w:rsid w:val="00B271AB"/>
    <w:rsid w:val="00B3657F"/>
    <w:rsid w:val="00B36ACA"/>
    <w:rsid w:val="00B36BA4"/>
    <w:rsid w:val="00B36F44"/>
    <w:rsid w:val="00B373C6"/>
    <w:rsid w:val="00B41453"/>
    <w:rsid w:val="00B41E2B"/>
    <w:rsid w:val="00B470FD"/>
    <w:rsid w:val="00B47E4B"/>
    <w:rsid w:val="00B47E9E"/>
    <w:rsid w:val="00B53420"/>
    <w:rsid w:val="00B548CD"/>
    <w:rsid w:val="00B57CC3"/>
    <w:rsid w:val="00B63877"/>
    <w:rsid w:val="00B6727D"/>
    <w:rsid w:val="00B830D5"/>
    <w:rsid w:val="00B83AD5"/>
    <w:rsid w:val="00B83FD6"/>
    <w:rsid w:val="00B8538D"/>
    <w:rsid w:val="00B85F72"/>
    <w:rsid w:val="00B97CB5"/>
    <w:rsid w:val="00BA45AA"/>
    <w:rsid w:val="00BA4F40"/>
    <w:rsid w:val="00BA51D6"/>
    <w:rsid w:val="00BB47C6"/>
    <w:rsid w:val="00BB59EE"/>
    <w:rsid w:val="00BB776E"/>
    <w:rsid w:val="00BD15A3"/>
    <w:rsid w:val="00BD3F92"/>
    <w:rsid w:val="00BD66BE"/>
    <w:rsid w:val="00BE1DCA"/>
    <w:rsid w:val="00BE5FF8"/>
    <w:rsid w:val="00BE61AA"/>
    <w:rsid w:val="00BF660E"/>
    <w:rsid w:val="00C0302C"/>
    <w:rsid w:val="00C030A6"/>
    <w:rsid w:val="00C03A78"/>
    <w:rsid w:val="00C06A42"/>
    <w:rsid w:val="00C1494D"/>
    <w:rsid w:val="00C16B07"/>
    <w:rsid w:val="00C16EBE"/>
    <w:rsid w:val="00C2231A"/>
    <w:rsid w:val="00C23DAE"/>
    <w:rsid w:val="00C255C1"/>
    <w:rsid w:val="00C318A5"/>
    <w:rsid w:val="00C33969"/>
    <w:rsid w:val="00C41975"/>
    <w:rsid w:val="00C516FC"/>
    <w:rsid w:val="00C52223"/>
    <w:rsid w:val="00C56347"/>
    <w:rsid w:val="00C70A6A"/>
    <w:rsid w:val="00C75FBE"/>
    <w:rsid w:val="00C76DC0"/>
    <w:rsid w:val="00C90A07"/>
    <w:rsid w:val="00C91326"/>
    <w:rsid w:val="00C919E8"/>
    <w:rsid w:val="00C96DA5"/>
    <w:rsid w:val="00C9704A"/>
    <w:rsid w:val="00CB1F4C"/>
    <w:rsid w:val="00CB2F94"/>
    <w:rsid w:val="00CC64A3"/>
    <w:rsid w:val="00CC6B4C"/>
    <w:rsid w:val="00CD1AEF"/>
    <w:rsid w:val="00CE3F78"/>
    <w:rsid w:val="00CE6F17"/>
    <w:rsid w:val="00CF144B"/>
    <w:rsid w:val="00CF2652"/>
    <w:rsid w:val="00CF49CC"/>
    <w:rsid w:val="00CF65C2"/>
    <w:rsid w:val="00D02D73"/>
    <w:rsid w:val="00D046C4"/>
    <w:rsid w:val="00D04BFE"/>
    <w:rsid w:val="00D06C2A"/>
    <w:rsid w:val="00D11866"/>
    <w:rsid w:val="00D1478B"/>
    <w:rsid w:val="00D14AC5"/>
    <w:rsid w:val="00D15911"/>
    <w:rsid w:val="00D16140"/>
    <w:rsid w:val="00D243FC"/>
    <w:rsid w:val="00D246EE"/>
    <w:rsid w:val="00D348CB"/>
    <w:rsid w:val="00D36BCB"/>
    <w:rsid w:val="00D36BFB"/>
    <w:rsid w:val="00D52F14"/>
    <w:rsid w:val="00D564C1"/>
    <w:rsid w:val="00D61450"/>
    <w:rsid w:val="00D6289A"/>
    <w:rsid w:val="00D6370E"/>
    <w:rsid w:val="00D76351"/>
    <w:rsid w:val="00D8258D"/>
    <w:rsid w:val="00D917FE"/>
    <w:rsid w:val="00D9196E"/>
    <w:rsid w:val="00D953B4"/>
    <w:rsid w:val="00DB2221"/>
    <w:rsid w:val="00DB2E7E"/>
    <w:rsid w:val="00DB3D49"/>
    <w:rsid w:val="00DC089C"/>
    <w:rsid w:val="00DC6A2A"/>
    <w:rsid w:val="00DC75E6"/>
    <w:rsid w:val="00DD205F"/>
    <w:rsid w:val="00DD3BAA"/>
    <w:rsid w:val="00DD4108"/>
    <w:rsid w:val="00DE42F5"/>
    <w:rsid w:val="00DE4B16"/>
    <w:rsid w:val="00DF4F44"/>
    <w:rsid w:val="00E0033A"/>
    <w:rsid w:val="00E06087"/>
    <w:rsid w:val="00E11CFD"/>
    <w:rsid w:val="00E11EB1"/>
    <w:rsid w:val="00E32316"/>
    <w:rsid w:val="00E3657A"/>
    <w:rsid w:val="00E45C7E"/>
    <w:rsid w:val="00E47479"/>
    <w:rsid w:val="00E521A7"/>
    <w:rsid w:val="00E54013"/>
    <w:rsid w:val="00E55F86"/>
    <w:rsid w:val="00E607F1"/>
    <w:rsid w:val="00E65517"/>
    <w:rsid w:val="00E72AA5"/>
    <w:rsid w:val="00E83E06"/>
    <w:rsid w:val="00E85512"/>
    <w:rsid w:val="00E90BE8"/>
    <w:rsid w:val="00E91349"/>
    <w:rsid w:val="00E91F47"/>
    <w:rsid w:val="00E92472"/>
    <w:rsid w:val="00EA30F1"/>
    <w:rsid w:val="00EA61C0"/>
    <w:rsid w:val="00EB29F3"/>
    <w:rsid w:val="00EB4484"/>
    <w:rsid w:val="00EB55FB"/>
    <w:rsid w:val="00EB605E"/>
    <w:rsid w:val="00EC4196"/>
    <w:rsid w:val="00EC6963"/>
    <w:rsid w:val="00EC7ABA"/>
    <w:rsid w:val="00ED47A1"/>
    <w:rsid w:val="00ED663B"/>
    <w:rsid w:val="00EE3EF6"/>
    <w:rsid w:val="00EE4C2F"/>
    <w:rsid w:val="00EE7794"/>
    <w:rsid w:val="00EF2417"/>
    <w:rsid w:val="00EF3AB0"/>
    <w:rsid w:val="00EF3C56"/>
    <w:rsid w:val="00F05462"/>
    <w:rsid w:val="00F07A99"/>
    <w:rsid w:val="00F20F6A"/>
    <w:rsid w:val="00F318A6"/>
    <w:rsid w:val="00F33446"/>
    <w:rsid w:val="00F3616B"/>
    <w:rsid w:val="00F462C9"/>
    <w:rsid w:val="00F6103E"/>
    <w:rsid w:val="00F61F59"/>
    <w:rsid w:val="00F755F7"/>
    <w:rsid w:val="00F77C8A"/>
    <w:rsid w:val="00F847BF"/>
    <w:rsid w:val="00F9267B"/>
    <w:rsid w:val="00F97D45"/>
    <w:rsid w:val="00FB6094"/>
    <w:rsid w:val="00FC79C6"/>
    <w:rsid w:val="00FD1D0A"/>
    <w:rsid w:val="00FD2E38"/>
    <w:rsid w:val="00FD3EE0"/>
    <w:rsid w:val="00FE1993"/>
    <w:rsid w:val="00FE4643"/>
    <w:rsid w:val="00FE4BA5"/>
    <w:rsid w:val="00FF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87EA3-F329-4D83-96FA-E35FCEE3B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3441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永高股份有限公司</dc:creator>
  <cp:lastModifiedBy>陈志国</cp:lastModifiedBy>
  <cp:revision>258</cp:revision>
  <dcterms:created xsi:type="dcterms:W3CDTF">2019-11-08T00:20:00Z</dcterms:created>
  <dcterms:modified xsi:type="dcterms:W3CDTF">2020-07-04T09:00:00Z</dcterms:modified>
</cp:coreProperties>
</file>