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5B43B5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5B43B5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75FBE">
        <w:rPr>
          <w:rFonts w:ascii="宋体" w:hAnsi="宋体" w:hint="eastAsia"/>
          <w:b/>
          <w:bCs/>
          <w:iCs/>
          <w:sz w:val="32"/>
          <w:szCs w:val="32"/>
        </w:rPr>
        <w:t>1</w:t>
      </w:r>
      <w:r w:rsidR="001F59D6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</w:t>
      </w:r>
      <w:r w:rsidR="007B35C0">
        <w:rPr>
          <w:rFonts w:ascii="宋体" w:hAnsi="宋体" w:hint="eastAsia"/>
          <w:b/>
          <w:bCs/>
          <w:iCs/>
          <w:sz w:val="32"/>
          <w:szCs w:val="32"/>
        </w:rPr>
        <w:t>二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7B35C0">
        <w:rPr>
          <w:rFonts w:ascii="宋体" w:hAnsi="宋体" w:hint="eastAsia"/>
          <w:bCs/>
          <w:iCs/>
          <w:sz w:val="24"/>
          <w:szCs w:val="24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F59D6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8F4C1D" w:rsidRPr="008F4C1D" w:rsidRDefault="00F2515F" w:rsidP="008F4C1D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兴业建筑建材 黄杨、</w:t>
            </w:r>
            <w:r w:rsidR="008F4C1D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上海兴聚投资 毕慕超、上海盘京投资 陈勤、东兴股份 庄雨诗、东北自营分公司 庄重、东方资产管理 裴政、中信股份 蔡霁磊 郭羽、光大保德信 张源远 管浩阳、兴业投资部 吴玉林 廖辰轩、兴业银行 陈亚龙、农银汇理基金 王茹鸣、华富基金 戴弘毅、南京股份 章琪、博时基金 李泽南、国联人寿 夏雪冰、大成基金 成琦、宁波浪石投资 刘琦雯、平安基金 李曾卓卓、平安资产管理 黄奔茹、方正 于化鹏、昆仑健康保险 王轩、浙江东方嘉富 陈晓禾、浦银安盛基金 朱胜波、海富通基金 陈晓翔、海通股份 邱晓沣、西部利得基金 梁晓明、长江证券（上海）资产管理　杨杰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1F59D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75FBE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1F59D6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1F59D6">
              <w:rPr>
                <w:rFonts w:ascii="宋体" w:hAnsi="宋体" w:cs="宋体" w:hint="eastAsia"/>
                <w:b/>
                <w:kern w:val="0"/>
                <w:sz w:val="24"/>
              </w:rPr>
              <w:t>公司目前经营情况</w:t>
            </w:r>
            <w:r w:rsidR="00C75FB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F59D6" w:rsidRDefault="001F59D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受新冠病毒疫情的影响，一季度因公司下游企业开工率也不高，所以一季度</w:t>
            </w:r>
            <w:r w:rsidRPr="00D6370E">
              <w:rPr>
                <w:rFonts w:ascii="宋体" w:hAnsi="宋体" w:cs="宋体" w:hint="eastAsia"/>
                <w:kern w:val="0"/>
                <w:sz w:val="24"/>
              </w:rPr>
              <w:t>公司出现销售收入3个多亿的下滑，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  <w:r w:rsidRPr="001448E9">
              <w:rPr>
                <w:rFonts w:ascii="宋体" w:hAnsi="宋体" w:cs="宋体"/>
                <w:kern w:val="0"/>
                <w:sz w:val="24"/>
              </w:rPr>
              <w:t>期间费用增长幅</w:t>
            </w:r>
            <w:r w:rsidRPr="001448E9">
              <w:rPr>
                <w:rFonts w:ascii="宋体" w:hAnsi="宋体" w:cs="宋体"/>
                <w:kern w:val="0"/>
                <w:sz w:val="24"/>
              </w:rPr>
              <w:lastRenderedPageBreak/>
              <w:t>度不超过营业收入的增长幅度；净利润增长幅度不低于营业收入的增长幅度。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1F59D6" w:rsidRDefault="001F59D6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7B35C0">
              <w:rPr>
                <w:rFonts w:ascii="宋体" w:hAnsi="宋体" w:cs="宋体" w:hint="eastAsia"/>
                <w:b/>
                <w:kern w:val="0"/>
                <w:sz w:val="24"/>
              </w:rPr>
              <w:t>公司现有原材料库存情况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B35C0" w:rsidRDefault="007B35C0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受疫情影响，春节后原材料价格相对较低，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储备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的原材料相</w:t>
            </w:r>
            <w:r>
              <w:rPr>
                <w:rFonts w:ascii="宋体" w:hAnsi="宋体" w:cs="宋体" w:hint="eastAsia"/>
                <w:kern w:val="0"/>
                <w:sz w:val="24"/>
              </w:rPr>
              <w:t>对要多一些。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在原料</w:t>
            </w:r>
            <w:r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相对低位</w:t>
            </w:r>
            <w:r>
              <w:rPr>
                <w:rFonts w:ascii="宋体" w:hAnsi="宋体" w:cs="宋体" w:hint="eastAsia"/>
                <w:kern w:val="0"/>
                <w:sz w:val="24"/>
              </w:rPr>
              <w:t>时，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>
              <w:rPr>
                <w:rFonts w:ascii="宋体" w:hAnsi="宋体" w:cs="宋体" w:hint="eastAsia"/>
                <w:kern w:val="0"/>
                <w:sz w:val="24"/>
              </w:rPr>
              <w:t>增加现货原材料的库存量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同时也通过了期货套期保值增加一部分虚拟库存，锁定更多的原料成本。</w:t>
            </w:r>
          </w:p>
          <w:p w:rsidR="007B35C0" w:rsidRPr="0079610C" w:rsidRDefault="0079610C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9610C">
              <w:rPr>
                <w:rFonts w:ascii="宋体" w:hAnsi="宋体" w:cs="宋体" w:hint="eastAsia"/>
                <w:b/>
                <w:kern w:val="0"/>
                <w:sz w:val="24"/>
              </w:rPr>
              <w:t>三、公司管材行业的壁垒？</w:t>
            </w:r>
          </w:p>
          <w:p w:rsidR="0079610C" w:rsidRPr="0079610C" w:rsidRDefault="00E11EB1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管道行业集中度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在提升，但是分散度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还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比较高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的，在前些年整个行业速度比较快的时候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，增速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在10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%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-20%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之间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，进入行业门槛相对比较低，销售市场也容易打开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现在销售竞争比较激烈</w:t>
            </w:r>
            <w:r w:rsidR="0079610C" w:rsidRPr="0079610C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="005758F5" w:rsidRPr="0079610C">
              <w:rPr>
                <w:rFonts w:ascii="宋体" w:hAnsi="宋体" w:cs="宋体" w:hint="eastAsia"/>
                <w:kern w:val="0"/>
                <w:sz w:val="24"/>
              </w:rPr>
              <w:t>内部现存的企业之间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竞争，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 w:rsidR="0079610C"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="0079610C" w:rsidRPr="00F2569D">
              <w:rPr>
                <w:rFonts w:ascii="宋体" w:hAnsi="宋体" w:cs="宋体" w:hint="eastAsia"/>
                <w:kern w:val="0"/>
                <w:sz w:val="24"/>
              </w:rPr>
              <w:t>地位</w:t>
            </w:r>
            <w:r w:rsidR="00ED5C28">
              <w:rPr>
                <w:rFonts w:ascii="宋体" w:hAnsi="宋体" w:cs="宋体" w:hint="eastAsia"/>
                <w:kern w:val="0"/>
                <w:sz w:val="24"/>
              </w:rPr>
              <w:t>，现在若新进入管道行业，实际上门槛也是比较高的</w:t>
            </w:r>
          </w:p>
          <w:p w:rsidR="007B35C0" w:rsidRPr="0079610C" w:rsidRDefault="0079610C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9610C">
              <w:rPr>
                <w:rFonts w:ascii="宋体" w:hAnsi="宋体" w:cs="宋体" w:hint="eastAsia"/>
                <w:b/>
                <w:kern w:val="0"/>
                <w:sz w:val="24"/>
              </w:rPr>
              <w:t>四、最近几年公司净利率的提升原因</w:t>
            </w:r>
            <w:r w:rsidR="000F48B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9610C" w:rsidRPr="006466C7" w:rsidRDefault="0079610C" w:rsidP="0079610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一方面是公司加大销售团队建设，打造公元铁军，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提升，不仅促进公司销售端的稳步提升，成本费用也得到了较好的控制。</w:t>
            </w:r>
          </w:p>
          <w:p w:rsidR="000F48BA" w:rsidRPr="00467D63" w:rsidRDefault="000F48BA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F48BA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五、</w:t>
            </w:r>
            <w:r w:rsidRPr="00467D63">
              <w:rPr>
                <w:rFonts w:ascii="宋体" w:hAnsi="宋体" w:cs="宋体" w:hint="eastAsia"/>
                <w:b/>
                <w:kern w:val="0"/>
                <w:sz w:val="24"/>
              </w:rPr>
              <w:t>地产商选择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管道集采</w:t>
            </w:r>
            <w:r w:rsidRPr="00467D63">
              <w:rPr>
                <w:rFonts w:ascii="宋体" w:hAnsi="宋体" w:cs="宋体" w:hint="eastAsia"/>
                <w:b/>
                <w:kern w:val="0"/>
                <w:sz w:val="24"/>
              </w:rPr>
              <w:t>供应商有什么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要求</w:t>
            </w:r>
            <w:r w:rsidRPr="00467D63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0F48BA" w:rsidRDefault="000F48BA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B1F4C">
              <w:rPr>
                <w:rFonts w:ascii="宋体" w:hAnsi="宋体" w:cs="宋体" w:hint="eastAsia"/>
                <w:kern w:val="0"/>
                <w:sz w:val="24"/>
              </w:rPr>
              <w:t>一般情况下地产商选择</w:t>
            </w:r>
            <w:r>
              <w:rPr>
                <w:rFonts w:ascii="宋体" w:hAnsi="宋体" w:cs="宋体" w:hint="eastAsia"/>
                <w:kern w:val="0"/>
                <w:sz w:val="24"/>
              </w:rPr>
              <w:t>合作企业会综合考虑企业规模、产品规格品类是否齐全、企业的配送能力是否强、产品的品牌、质量以及性价比等各种因素。公司具有品牌、规模、渠道、研发与技术等优势。</w:t>
            </w:r>
          </w:p>
          <w:p w:rsidR="007B35C0" w:rsidRPr="000F48BA" w:rsidRDefault="000F48BA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F48BA">
              <w:rPr>
                <w:rFonts w:ascii="宋体" w:hAnsi="宋体" w:cs="宋体" w:hint="eastAsia"/>
                <w:b/>
                <w:kern w:val="0"/>
                <w:sz w:val="24"/>
              </w:rPr>
              <w:t>六、公司战略合作的地产客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户</w:t>
            </w:r>
            <w:r w:rsidRPr="000F48BA">
              <w:rPr>
                <w:rFonts w:ascii="宋体" w:hAnsi="宋体" w:cs="宋体" w:hint="eastAsia"/>
                <w:b/>
                <w:kern w:val="0"/>
                <w:sz w:val="24"/>
              </w:rPr>
              <w:t>有增加么？</w:t>
            </w:r>
          </w:p>
          <w:p w:rsidR="000F48BA" w:rsidRDefault="000F48BA" w:rsidP="000F48BA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目前我们直接配送的地产商有十几家，深度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的目前有万科、恒大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中海</w:t>
            </w:r>
            <w:r>
              <w:rPr>
                <w:rFonts w:ascii="宋体" w:hAnsi="宋体" w:cs="宋体" w:hint="eastAsia"/>
                <w:kern w:val="0"/>
                <w:sz w:val="24"/>
              </w:rPr>
              <w:t>，这三家地产的业务规模占公司地产配送的80%左右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2020年公司仍将把地产业务作为重点工作进行推进，2020年在与原有地产商如万科、恒大、中海等深度合作的基础上，公司也会进一步与其他地产商深度合作，目前已经有几家在洽谈合作。</w:t>
            </w:r>
          </w:p>
          <w:p w:rsidR="007B35C0" w:rsidRDefault="000F48BA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F48BA"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在洽谈的几家地产客户是公司直供的吗？</w:t>
            </w:r>
          </w:p>
          <w:p w:rsidR="000F48BA" w:rsidRDefault="000F48BA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0F48BA">
              <w:rPr>
                <w:rFonts w:ascii="宋体" w:hAnsi="宋体" w:cs="宋体" w:hint="eastAsia"/>
                <w:kern w:val="0"/>
                <w:sz w:val="24"/>
              </w:rPr>
              <w:t>是的</w:t>
            </w:r>
            <w:r w:rsidR="000A7411">
              <w:rPr>
                <w:rFonts w:ascii="宋体" w:hAnsi="宋体" w:cs="宋体" w:hint="eastAsia"/>
                <w:kern w:val="0"/>
                <w:sz w:val="24"/>
              </w:rPr>
              <w:t>，大的</w:t>
            </w:r>
            <w:r w:rsidR="00ED5C28">
              <w:rPr>
                <w:rFonts w:ascii="宋体" w:hAnsi="宋体" w:cs="宋体" w:hint="eastAsia"/>
                <w:kern w:val="0"/>
                <w:sz w:val="24"/>
              </w:rPr>
              <w:t>集采</w:t>
            </w:r>
            <w:r w:rsidR="000A7411">
              <w:rPr>
                <w:rFonts w:ascii="宋体" w:hAnsi="宋体" w:cs="宋体" w:hint="eastAsia"/>
                <w:kern w:val="0"/>
                <w:sz w:val="24"/>
              </w:rPr>
              <w:t>地产商是公司直接合作，当地规模较小的地产商公司鼓励和支持经销商去做。</w:t>
            </w:r>
          </w:p>
          <w:p w:rsidR="000A7411" w:rsidRPr="000A7411" w:rsidRDefault="000A7411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A7411">
              <w:rPr>
                <w:rFonts w:ascii="宋体" w:hAnsi="宋体" w:cs="宋体" w:hint="eastAsia"/>
                <w:b/>
                <w:kern w:val="0"/>
                <w:sz w:val="24"/>
              </w:rPr>
              <w:t>八、账期有没有变化？</w:t>
            </w:r>
          </w:p>
          <w:p w:rsidR="000A7411" w:rsidRDefault="000A7411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除了地产商，其他的和去年同期变化不大，地产商是根据不同的合同，有些账期比较大，有些账期会短。</w:t>
            </w:r>
          </w:p>
          <w:p w:rsidR="000A7411" w:rsidRDefault="000A7411" w:rsidP="000A7411">
            <w:pPr>
              <w:widowControl/>
              <w:spacing w:line="360" w:lineRule="auto"/>
              <w:ind w:firstLine="480"/>
            </w:pPr>
            <w:r w:rsidRPr="000A7411">
              <w:rPr>
                <w:rFonts w:ascii="宋体" w:hAnsi="宋体" w:cs="宋体" w:hint="eastAsia"/>
                <w:b/>
                <w:kern w:val="0"/>
                <w:sz w:val="24"/>
              </w:rPr>
              <w:t>九、去年和今年产品均价有没有降低？</w:t>
            </w:r>
          </w:p>
          <w:p w:rsidR="000A7411" w:rsidRPr="000A7411" w:rsidRDefault="000A7411" w:rsidP="000F48B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总体是有下降，由于今年原材料价格降低比较大，所以公司上半年促销力度相对也大一点，所以今年和去年同期产品价格也有所降低。</w:t>
            </w:r>
          </w:p>
          <w:p w:rsidR="000F48BA" w:rsidRPr="000A7411" w:rsidRDefault="000A7411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Pr="000A7411">
              <w:rPr>
                <w:rFonts w:ascii="宋体" w:hAnsi="宋体" w:cs="宋体" w:hint="eastAsia"/>
                <w:b/>
                <w:kern w:val="0"/>
                <w:sz w:val="24"/>
              </w:rPr>
              <w:t>、环保的因素会对行业集中度有影响么？</w:t>
            </w:r>
          </w:p>
          <w:p w:rsidR="005005F6" w:rsidRDefault="000A7411" w:rsidP="005005F6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应该是有的，随着国家对环保要求越来越严格，</w:t>
            </w:r>
            <w:r w:rsidR="005005F6">
              <w:rPr>
                <w:rFonts w:ascii="宋体" w:hAnsi="宋体" w:cs="宋体" w:hint="eastAsia"/>
                <w:kern w:val="0"/>
                <w:sz w:val="24"/>
                <w:lang w:val="zh-CN"/>
              </w:rPr>
              <w:t>对于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="005005F6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规模大、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="005005F6"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t>二是地产商，地产行业也在集中度也在提高，他们集采对应的也是规模大、质量好且有一定的</w:t>
            </w:r>
            <w:r w:rsidR="005005F6">
              <w:rPr>
                <w:rFonts w:ascii="宋体" w:hAnsi="宋体" w:cs="宋体" w:hint="eastAsia"/>
                <w:kern w:val="0"/>
                <w:sz w:val="24"/>
              </w:rPr>
              <w:lastRenderedPageBreak/>
              <w:t>配送能力的企业，这也促使规模企业增长速度明显大于行业的增长速度。</w:t>
            </w:r>
          </w:p>
          <w:p w:rsidR="005005F6" w:rsidRPr="005005F6" w:rsidRDefault="005005F6" w:rsidP="005005F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005F6">
              <w:rPr>
                <w:rFonts w:ascii="宋体" w:hAnsi="宋体" w:cs="宋体" w:hint="eastAsia"/>
                <w:b/>
                <w:kern w:val="0"/>
                <w:sz w:val="24"/>
              </w:rPr>
              <w:t>十一、塑料管道有没有替代其他管道</w:t>
            </w:r>
          </w:p>
          <w:p w:rsidR="005005F6" w:rsidRDefault="005005F6" w:rsidP="005005F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5005F6">
              <w:rPr>
                <w:rFonts w:ascii="宋体" w:hAnsi="宋体" w:cs="宋体" w:hint="eastAsia"/>
                <w:kern w:val="0"/>
                <w:sz w:val="24"/>
              </w:rPr>
              <w:t>塑料管道发展起来就是</w:t>
            </w:r>
            <w:r w:rsidR="005B43B5">
              <w:rPr>
                <w:rFonts w:ascii="宋体" w:hAnsi="宋体" w:cs="宋体" w:hint="eastAsia"/>
                <w:kern w:val="0"/>
                <w:sz w:val="24"/>
              </w:rPr>
              <w:t>以塑代钢趋势下发展起来的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B43B5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塑料管道的应用范围</w:t>
            </w:r>
            <w:r w:rsidR="005B43B5">
              <w:rPr>
                <w:rFonts w:ascii="宋体" w:hAnsi="宋体" w:cs="宋体" w:hint="eastAsia"/>
                <w:kern w:val="0"/>
                <w:sz w:val="24"/>
              </w:rPr>
              <w:t>仍然在增加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，现在不管给水还是排水</w:t>
            </w:r>
            <w:r w:rsidR="007972E4">
              <w:rPr>
                <w:rFonts w:ascii="宋体" w:hAnsi="宋体" w:cs="宋体" w:hint="eastAsia"/>
                <w:kern w:val="0"/>
                <w:sz w:val="24"/>
              </w:rPr>
              <w:t>大部分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用的都是</w:t>
            </w:r>
            <w:r>
              <w:rPr>
                <w:rFonts w:ascii="宋体" w:hAnsi="宋体" w:cs="宋体" w:hint="eastAsia"/>
                <w:kern w:val="0"/>
                <w:sz w:val="24"/>
              </w:rPr>
              <w:t>塑料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管，</w:t>
            </w:r>
            <w:r w:rsidR="00EE4C2F">
              <w:rPr>
                <w:rFonts w:ascii="宋体" w:hAnsi="宋体" w:cs="宋体" w:hint="eastAsia"/>
                <w:kern w:val="0"/>
                <w:sz w:val="24"/>
              </w:rPr>
              <w:t>包括燃气管道、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消防</w:t>
            </w:r>
            <w:r w:rsidR="00EE4C2F">
              <w:rPr>
                <w:rFonts w:ascii="宋体" w:hAnsi="宋体" w:cs="宋体" w:hint="eastAsia"/>
                <w:kern w:val="0"/>
                <w:sz w:val="24"/>
              </w:rPr>
              <w:t>用管、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农业的种植和水产的养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殖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等</w:t>
            </w:r>
            <w:r w:rsidR="00EE4C2F">
              <w:rPr>
                <w:rFonts w:ascii="宋体" w:hAnsi="宋体" w:cs="宋体" w:hint="eastAsia"/>
                <w:kern w:val="0"/>
                <w:sz w:val="24"/>
              </w:rPr>
              <w:t>，塑料管道的应用</w:t>
            </w:r>
            <w:r w:rsidR="005758F5">
              <w:rPr>
                <w:rFonts w:ascii="宋体" w:hAnsi="宋体" w:cs="宋体" w:hint="eastAsia"/>
                <w:kern w:val="0"/>
                <w:sz w:val="24"/>
              </w:rPr>
              <w:t>领域</w:t>
            </w:r>
            <w:r w:rsidR="00EE4C2F">
              <w:rPr>
                <w:rFonts w:ascii="宋体" w:hAnsi="宋体" w:cs="宋体" w:hint="eastAsia"/>
                <w:kern w:val="0"/>
                <w:sz w:val="24"/>
              </w:rPr>
              <w:t>还在拓展</w:t>
            </w:r>
            <w:r w:rsidRPr="005005F6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E4C2F" w:rsidRPr="00EE4C2F" w:rsidRDefault="00EE4C2F" w:rsidP="005005F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4C2F">
              <w:rPr>
                <w:rFonts w:ascii="宋体" w:hAnsi="宋体" w:cs="宋体" w:hint="eastAsia"/>
                <w:b/>
                <w:kern w:val="0"/>
                <w:sz w:val="24"/>
              </w:rPr>
              <w:t>十二、公司产能还会有很大提升空间？</w:t>
            </w:r>
          </w:p>
          <w:p w:rsidR="00EE4C2F" w:rsidRDefault="00EE4C2F" w:rsidP="00EE4C2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公司2019年的产能在60万吨以上，目前有两个新建项目，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湖南岳阳8万吨项目和台州黄岩本部的5万吨项目。除此之外，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一方面可以通过提高自动化水平、增加设备等方式提高产能，另一方面，公司全资子公司</w:t>
            </w:r>
            <w:r w:rsidRPr="00303232">
              <w:rPr>
                <w:rFonts w:ascii="宋体" w:hAnsi="宋体" w:cs="宋体" w:hint="eastAsia"/>
                <w:kern w:val="0"/>
                <w:sz w:val="24"/>
              </w:rPr>
              <w:t>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永高、安徽永高及天津永高厂区仍然有很大的产能提升的空间，公司对于提高产能有一定的计划，根据销售情况每年大概有八到十万吨的提升目标，逐步安排产能的释放。</w:t>
            </w:r>
          </w:p>
          <w:p w:rsidR="005005F6" w:rsidRPr="00EE4C2F" w:rsidRDefault="00EE4C2F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EE4C2F">
              <w:rPr>
                <w:rFonts w:ascii="宋体" w:hAnsi="宋体" w:cs="宋体" w:hint="eastAsia"/>
                <w:b/>
                <w:kern w:val="0"/>
                <w:sz w:val="24"/>
              </w:rPr>
              <w:t>十三、公司会扩张地产的业务吗？</w:t>
            </w:r>
          </w:p>
          <w:p w:rsidR="00462CED" w:rsidRPr="00EE4C2F" w:rsidRDefault="00EE4C2F" w:rsidP="00EE4C2F">
            <w:pPr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</w:t>
            </w:r>
            <w:r w:rsidR="00EB55FB">
              <w:rPr>
                <w:rFonts w:ascii="宋体" w:hAnsi="宋体" w:cs="宋体" w:hint="eastAsia"/>
                <w:kern w:val="0"/>
                <w:sz w:val="24"/>
              </w:rPr>
              <w:t>前考虑的是在控制好应收账款的同时，扩大与其他地产商的合作力度。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EE4C2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17B8F">
              <w:rPr>
                <w:rFonts w:ascii="宋体" w:hAnsi="宋体" w:hint="eastAsia"/>
                <w:bCs/>
                <w:iCs/>
                <w:sz w:val="24"/>
                <w:szCs w:val="24"/>
              </w:rPr>
              <w:t>1</w:t>
            </w:r>
            <w:r w:rsidR="00EE4C2F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AC" w:rsidRDefault="00AD3BAC" w:rsidP="00A97CD2">
      <w:r>
        <w:separator/>
      </w:r>
    </w:p>
  </w:endnote>
  <w:endnote w:type="continuationSeparator" w:id="1">
    <w:p w:rsidR="00AD3BAC" w:rsidRDefault="00AD3BAC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AC" w:rsidRDefault="00AD3BAC" w:rsidP="00A97CD2">
      <w:r>
        <w:separator/>
      </w:r>
    </w:p>
  </w:footnote>
  <w:footnote w:type="continuationSeparator" w:id="1">
    <w:p w:rsidR="00AD3BAC" w:rsidRDefault="00AD3BAC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A7411"/>
    <w:rsid w:val="000C01CB"/>
    <w:rsid w:val="000C465E"/>
    <w:rsid w:val="000D6956"/>
    <w:rsid w:val="000E5A0F"/>
    <w:rsid w:val="000F0D29"/>
    <w:rsid w:val="000F2C32"/>
    <w:rsid w:val="000F48BA"/>
    <w:rsid w:val="000F6612"/>
    <w:rsid w:val="00102613"/>
    <w:rsid w:val="001050B3"/>
    <w:rsid w:val="0010688F"/>
    <w:rsid w:val="00110C25"/>
    <w:rsid w:val="001448E9"/>
    <w:rsid w:val="00154A8F"/>
    <w:rsid w:val="0017136E"/>
    <w:rsid w:val="0017498E"/>
    <w:rsid w:val="001765B9"/>
    <w:rsid w:val="00181793"/>
    <w:rsid w:val="00190F4E"/>
    <w:rsid w:val="00191289"/>
    <w:rsid w:val="001A0B21"/>
    <w:rsid w:val="001D1BAB"/>
    <w:rsid w:val="001D4AD7"/>
    <w:rsid w:val="001E2DAF"/>
    <w:rsid w:val="001F36DB"/>
    <w:rsid w:val="001F4667"/>
    <w:rsid w:val="001F59D6"/>
    <w:rsid w:val="001F5C30"/>
    <w:rsid w:val="00201A5F"/>
    <w:rsid w:val="002022FC"/>
    <w:rsid w:val="00203C36"/>
    <w:rsid w:val="00213F2C"/>
    <w:rsid w:val="00225166"/>
    <w:rsid w:val="002251CD"/>
    <w:rsid w:val="00226DCF"/>
    <w:rsid w:val="002346DB"/>
    <w:rsid w:val="002435DA"/>
    <w:rsid w:val="002438C2"/>
    <w:rsid w:val="002477E7"/>
    <w:rsid w:val="00270E55"/>
    <w:rsid w:val="002733C2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318D7"/>
    <w:rsid w:val="003404E0"/>
    <w:rsid w:val="00340B25"/>
    <w:rsid w:val="003415A8"/>
    <w:rsid w:val="003503E2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5C5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3CBB"/>
    <w:rsid w:val="004845AD"/>
    <w:rsid w:val="00491BC0"/>
    <w:rsid w:val="004A69E5"/>
    <w:rsid w:val="004B298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1006D"/>
    <w:rsid w:val="00510CC0"/>
    <w:rsid w:val="00517B8F"/>
    <w:rsid w:val="005229D3"/>
    <w:rsid w:val="00523E69"/>
    <w:rsid w:val="005277DE"/>
    <w:rsid w:val="0053167B"/>
    <w:rsid w:val="0053245C"/>
    <w:rsid w:val="00570F9D"/>
    <w:rsid w:val="005758F5"/>
    <w:rsid w:val="0057705B"/>
    <w:rsid w:val="005779E8"/>
    <w:rsid w:val="00580574"/>
    <w:rsid w:val="00585DBA"/>
    <w:rsid w:val="005A0218"/>
    <w:rsid w:val="005A08D6"/>
    <w:rsid w:val="005B0642"/>
    <w:rsid w:val="005B43B5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2325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D5FCB"/>
    <w:rsid w:val="006E1491"/>
    <w:rsid w:val="006E66CC"/>
    <w:rsid w:val="006F790B"/>
    <w:rsid w:val="00722B78"/>
    <w:rsid w:val="00737228"/>
    <w:rsid w:val="00743E90"/>
    <w:rsid w:val="00744B0C"/>
    <w:rsid w:val="00745AB6"/>
    <w:rsid w:val="0075176E"/>
    <w:rsid w:val="00755D02"/>
    <w:rsid w:val="00761594"/>
    <w:rsid w:val="00762F04"/>
    <w:rsid w:val="00773BD9"/>
    <w:rsid w:val="0078219D"/>
    <w:rsid w:val="00782A75"/>
    <w:rsid w:val="00784E37"/>
    <w:rsid w:val="00785971"/>
    <w:rsid w:val="0079610C"/>
    <w:rsid w:val="007972E4"/>
    <w:rsid w:val="007A006C"/>
    <w:rsid w:val="007A63A0"/>
    <w:rsid w:val="007B0EE5"/>
    <w:rsid w:val="007B35C0"/>
    <w:rsid w:val="007B4145"/>
    <w:rsid w:val="007C1803"/>
    <w:rsid w:val="007C5601"/>
    <w:rsid w:val="007E187E"/>
    <w:rsid w:val="007E308F"/>
    <w:rsid w:val="007E6C85"/>
    <w:rsid w:val="007E74B6"/>
    <w:rsid w:val="007F2A2B"/>
    <w:rsid w:val="007F5254"/>
    <w:rsid w:val="008025F4"/>
    <w:rsid w:val="00815097"/>
    <w:rsid w:val="00824612"/>
    <w:rsid w:val="008305F9"/>
    <w:rsid w:val="0083245D"/>
    <w:rsid w:val="00833974"/>
    <w:rsid w:val="00834D0E"/>
    <w:rsid w:val="00837A31"/>
    <w:rsid w:val="0084571D"/>
    <w:rsid w:val="00852CE6"/>
    <w:rsid w:val="0085690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F4C1D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3C70"/>
    <w:rsid w:val="00964419"/>
    <w:rsid w:val="009727B2"/>
    <w:rsid w:val="009834D1"/>
    <w:rsid w:val="009853B2"/>
    <w:rsid w:val="00985AA3"/>
    <w:rsid w:val="00992B83"/>
    <w:rsid w:val="009943DF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3BAC"/>
    <w:rsid w:val="00AD4737"/>
    <w:rsid w:val="00AD580B"/>
    <w:rsid w:val="00AE31CA"/>
    <w:rsid w:val="00AE372F"/>
    <w:rsid w:val="00AE51F1"/>
    <w:rsid w:val="00AF1069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97CB5"/>
    <w:rsid w:val="00BA45AA"/>
    <w:rsid w:val="00BA4F40"/>
    <w:rsid w:val="00BA51D6"/>
    <w:rsid w:val="00BB59EE"/>
    <w:rsid w:val="00BB776E"/>
    <w:rsid w:val="00BE1DCA"/>
    <w:rsid w:val="00BE5FF8"/>
    <w:rsid w:val="00C0302C"/>
    <w:rsid w:val="00C030A6"/>
    <w:rsid w:val="00C03A78"/>
    <w:rsid w:val="00C06A42"/>
    <w:rsid w:val="00C16B07"/>
    <w:rsid w:val="00C16EBE"/>
    <w:rsid w:val="00C23DAE"/>
    <w:rsid w:val="00C255C1"/>
    <w:rsid w:val="00C318A5"/>
    <w:rsid w:val="00C33969"/>
    <w:rsid w:val="00C41975"/>
    <w:rsid w:val="00C516FC"/>
    <w:rsid w:val="00C52223"/>
    <w:rsid w:val="00C56347"/>
    <w:rsid w:val="00C75FBE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564C1"/>
    <w:rsid w:val="00D6289A"/>
    <w:rsid w:val="00D6370E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11EB1"/>
    <w:rsid w:val="00E32316"/>
    <w:rsid w:val="00E3657A"/>
    <w:rsid w:val="00E47479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30F1"/>
    <w:rsid w:val="00EA61C0"/>
    <w:rsid w:val="00EB29F3"/>
    <w:rsid w:val="00EB4484"/>
    <w:rsid w:val="00EB55FB"/>
    <w:rsid w:val="00ED5C28"/>
    <w:rsid w:val="00ED663B"/>
    <w:rsid w:val="00EE3EF6"/>
    <w:rsid w:val="00EE4C2F"/>
    <w:rsid w:val="00EF2417"/>
    <w:rsid w:val="00EF3AB0"/>
    <w:rsid w:val="00EF3C56"/>
    <w:rsid w:val="00F05462"/>
    <w:rsid w:val="00F07A99"/>
    <w:rsid w:val="00F20F6A"/>
    <w:rsid w:val="00F2515F"/>
    <w:rsid w:val="00F318A6"/>
    <w:rsid w:val="00F33446"/>
    <w:rsid w:val="00F3616B"/>
    <w:rsid w:val="00F462C9"/>
    <w:rsid w:val="00F6103E"/>
    <w:rsid w:val="00F61F5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B6F7-82EE-42D4-939E-723DF3E4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4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196</cp:revision>
  <dcterms:created xsi:type="dcterms:W3CDTF">2019-11-08T00:20:00Z</dcterms:created>
  <dcterms:modified xsi:type="dcterms:W3CDTF">2020-06-16T02:33:00Z</dcterms:modified>
</cp:coreProperties>
</file>