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0D1AA1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0D1AA1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2019年</w:t>
      </w:r>
      <w:r w:rsidR="00AD0208">
        <w:rPr>
          <w:rFonts w:ascii="宋体" w:hAnsi="宋体" w:hint="eastAsia"/>
          <w:b/>
          <w:bCs/>
          <w:iCs/>
          <w:sz w:val="32"/>
          <w:szCs w:val="32"/>
        </w:rPr>
        <w:t>12月1</w:t>
      </w:r>
      <w:r w:rsidR="005F2EDE">
        <w:rPr>
          <w:rFonts w:ascii="宋体" w:hAnsi="宋体" w:hint="eastAsia"/>
          <w:b/>
          <w:bCs/>
          <w:iCs/>
          <w:sz w:val="32"/>
          <w:szCs w:val="32"/>
        </w:rPr>
        <w:t>9</w:t>
      </w:r>
      <w:r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编号：2019-0</w:t>
      </w:r>
      <w:r w:rsidR="00AD0208">
        <w:rPr>
          <w:rFonts w:ascii="宋体" w:hAnsi="宋体" w:hint="eastAsia"/>
          <w:bCs/>
          <w:iCs/>
          <w:sz w:val="24"/>
          <w:szCs w:val="24"/>
        </w:rPr>
        <w:t>1</w:t>
      </w:r>
      <w:r w:rsidR="005F2EDE">
        <w:rPr>
          <w:rFonts w:ascii="宋体" w:hAnsi="宋体" w:hint="eastAsia"/>
          <w:bCs/>
          <w:iCs/>
          <w:sz w:val="24"/>
          <w:szCs w:val="24"/>
        </w:rPr>
        <w:t>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Default="002E5421" w:rsidP="004C1DEC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AD0208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5F2EDE">
              <w:rPr>
                <w:rFonts w:ascii="宋体" w:hAnsi="宋体" w:hint="eastAsia"/>
                <w:bCs/>
                <w:iCs/>
                <w:sz w:val="24"/>
                <w:szCs w:val="24"/>
              </w:rPr>
              <w:t>贝莱尔资管 李琢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5F2ED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2019年</w:t>
            </w:r>
            <w:r w:rsidR="00AD0208">
              <w:rPr>
                <w:rFonts w:ascii="宋体" w:hAnsi="宋体" w:hint="eastAsia"/>
                <w:bCs/>
                <w:iCs/>
                <w:sz w:val="24"/>
                <w:szCs w:val="24"/>
              </w:rPr>
              <w:t>12月</w:t>
            </w:r>
            <w:r w:rsidR="00AD123C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5F2EDE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="005F0520">
              <w:rPr>
                <w:rFonts w:ascii="宋体" w:hAnsi="宋体" w:hint="eastAsia"/>
                <w:bCs/>
                <w:iCs/>
                <w:sz w:val="24"/>
                <w:szCs w:val="24"/>
              </w:rPr>
              <w:t>证券部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董事会秘书陈志国、证券事务代表任燕清、投资部副经理李宏辉</w:t>
            </w:r>
          </w:p>
        </w:tc>
      </w:tr>
      <w:tr w:rsidR="002E5421" w:rsidTr="004C1DEC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C465E" w:rsidRPr="000C465E" w:rsidRDefault="00824E91" w:rsidP="000C465E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ED1EC7">
              <w:rPr>
                <w:rFonts w:ascii="宋体" w:hAnsi="宋体" w:cs="宋体" w:hint="eastAsia"/>
                <w:b/>
                <w:kern w:val="0"/>
                <w:sz w:val="24"/>
              </w:rPr>
              <w:t>行业的增速和集中度情况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04BFE" w:rsidRDefault="003825D2" w:rsidP="00D04BFE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目前塑料管道</w:t>
            </w:r>
            <w:r w:rsidR="00ED1EC7">
              <w:rPr>
                <w:rFonts w:ascii="宋体" w:hAnsi="宋体" w:cs="宋体" w:hint="eastAsia"/>
                <w:kern w:val="0"/>
                <w:sz w:val="24"/>
                <w:lang w:val="zh-CN"/>
              </w:rPr>
              <w:t>行业的增速大概是在</w:t>
            </w:r>
            <w:r w:rsidR="000F6D08">
              <w:rPr>
                <w:rFonts w:ascii="宋体" w:hAnsi="宋体" w:cs="宋体" w:hint="eastAsia"/>
                <w:kern w:val="0"/>
                <w:sz w:val="24"/>
                <w:lang w:val="zh-CN"/>
              </w:rPr>
              <w:t>3%</w:t>
            </w:r>
            <w:r w:rsidR="00ED1EC7">
              <w:rPr>
                <w:rFonts w:ascii="宋体" w:hAnsi="宋体" w:cs="宋体" w:hint="eastAsia"/>
                <w:kern w:val="0"/>
                <w:sz w:val="24"/>
                <w:lang w:val="zh-CN"/>
              </w:rPr>
              <w:t>左右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随着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人们消费理念转变升级，环保和卫生安全意识不断加强，一些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。规模大、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质量好的企业发展步伐加快，在产能、产量及综合竞争力上均有所提升。规模以上企业在完成全国生产基地布局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 w:rsidR="00ED1EC7"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="00ED1EC7" w:rsidRPr="00F2569D">
              <w:rPr>
                <w:rFonts w:ascii="宋体" w:hAnsi="宋体" w:cs="宋体" w:hint="eastAsia"/>
                <w:kern w:val="0"/>
                <w:sz w:val="24"/>
              </w:rPr>
              <w:t>地位。</w:t>
            </w:r>
          </w:p>
          <w:p w:rsidR="00AE31CA" w:rsidRPr="00AE31CA" w:rsidRDefault="00824E91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="00AE31CA" w:rsidRPr="00AE31C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ED1EC7">
              <w:rPr>
                <w:rFonts w:ascii="宋体" w:hAnsi="宋体" w:cs="宋体" w:hint="eastAsia"/>
                <w:b/>
                <w:kern w:val="0"/>
                <w:sz w:val="24"/>
              </w:rPr>
              <w:t>公司对精装的趋势怎么看</w:t>
            </w:r>
            <w:r w:rsidR="00AE31CA" w:rsidRPr="00AE31C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ED1EC7" w:rsidRDefault="00ED1EC7" w:rsidP="00ED1EC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从房子的装修来看，管道占比非常小，房地产商往往会趋向选用品牌和质量都有保证的管道，我公司是国内塑料管道行业中品牌和质量都有优势的企业,而且公司产品种类和规格比较齐全，目前</w:t>
            </w:r>
            <w:r>
              <w:rPr>
                <w:rFonts w:ascii="宋体" w:hAnsi="宋体" w:cs="宋体"/>
                <w:kern w:val="0"/>
                <w:sz w:val="24"/>
              </w:rPr>
              <w:t>公司与万科、恒大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中海、招商等地产巨头保持</w:t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了良好的战略合作关系</w:t>
            </w:r>
            <w:r>
              <w:rPr>
                <w:rFonts w:ascii="宋体" w:hAnsi="宋体" w:cs="宋体" w:hint="eastAsia"/>
                <w:kern w:val="0"/>
                <w:sz w:val="24"/>
              </w:rPr>
              <w:t>，精装房市场对公司这样在塑料管道行业中</w:t>
            </w:r>
            <w:r w:rsidRPr="0071274B">
              <w:rPr>
                <w:rFonts w:ascii="宋体" w:hAnsi="宋体" w:cs="宋体"/>
                <w:kern w:val="0"/>
                <w:sz w:val="24"/>
              </w:rPr>
              <w:t>规模</w:t>
            </w:r>
            <w:r>
              <w:rPr>
                <w:rFonts w:ascii="宋体" w:hAnsi="宋体" w:cs="宋体" w:hint="eastAsia"/>
                <w:kern w:val="0"/>
                <w:sz w:val="24"/>
              </w:rPr>
              <w:t>大、品牌好、质量优、品种齐</w:t>
            </w:r>
            <w:r w:rsidRPr="0071274B">
              <w:rPr>
                <w:rFonts w:ascii="宋体" w:hAnsi="宋体" w:cs="宋体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一些龙头企业来说是有优势的。</w:t>
            </w:r>
          </w:p>
          <w:p w:rsidR="00561182" w:rsidRPr="00C55A40" w:rsidRDefault="00561182" w:rsidP="00561182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C55A40">
              <w:rPr>
                <w:rFonts w:ascii="宋体" w:hAnsi="宋体" w:cs="宋体" w:hint="eastAsia"/>
                <w:b/>
                <w:kern w:val="0"/>
                <w:sz w:val="24"/>
              </w:rPr>
              <w:t>三、公司管理层对于未来的发展目标？</w:t>
            </w:r>
          </w:p>
          <w:p w:rsidR="00561182" w:rsidRDefault="00DF2853" w:rsidP="0056118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经过近几年对销售团队的打造和内部管理的提升，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管理层对未来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发展</w:t>
            </w:r>
            <w:r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充满信心，</w:t>
            </w:r>
            <w:r w:rsidR="00C55A40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对董事会既定的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目标</w:t>
            </w:r>
            <w:r w:rsidR="00C55A40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完成持谨慎乐观态度</w:t>
            </w:r>
            <w:r w:rsidR="00561182" w:rsidRPr="00C55A40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</w:p>
          <w:p w:rsidR="005B2875" w:rsidRPr="00561182" w:rsidRDefault="00824E91" w:rsidP="005B287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  <w:r w:rsidR="000C465E" w:rsidRPr="00466E7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B2875" w:rsidRPr="00561182">
              <w:rPr>
                <w:rFonts w:ascii="宋体" w:hAnsi="宋体" w:cs="宋体" w:hint="eastAsia"/>
                <w:b/>
                <w:kern w:val="0"/>
                <w:sz w:val="24"/>
              </w:rPr>
              <w:t>公司业绩提升的原因？</w:t>
            </w:r>
          </w:p>
          <w:p w:rsidR="005B2875" w:rsidRDefault="003825D2" w:rsidP="005B287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外在因素</w:t>
            </w:r>
            <w:r w:rsidR="001256F2"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行业集中度提升，有利于规模企业发展，在</w:t>
            </w:r>
            <w:r w:rsidR="000D1AA1">
              <w:rPr>
                <w:rFonts w:ascii="宋体" w:hAnsi="宋体" w:cs="宋体" w:hint="eastAsia"/>
                <w:kern w:val="0"/>
                <w:sz w:val="24"/>
              </w:rPr>
              <w:t>塑料管道</w:t>
            </w:r>
            <w:r>
              <w:rPr>
                <w:rFonts w:ascii="宋体" w:hAnsi="宋体" w:cs="宋体" w:hint="eastAsia"/>
                <w:kern w:val="0"/>
                <w:sz w:val="24"/>
              </w:rPr>
              <w:t>行业整体增速较低的情况下，规模企业都保持相对较高的增长速度。内在原因</w:t>
            </w:r>
            <w:r w:rsidR="001256F2"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公司管理质量的提升，</w:t>
            </w:r>
            <w:r w:rsidR="001256F2">
              <w:rPr>
                <w:rFonts w:ascii="宋体" w:hAnsi="宋体" w:cs="宋体" w:hint="eastAsia"/>
                <w:kern w:val="0"/>
                <w:sz w:val="24"/>
              </w:rPr>
              <w:t>一方面对销售</w:t>
            </w:r>
            <w:r>
              <w:rPr>
                <w:rFonts w:ascii="宋体" w:hAnsi="宋体" w:cs="宋体" w:hint="eastAsia"/>
                <w:kern w:val="0"/>
                <w:sz w:val="24"/>
              </w:rPr>
              <w:t>团队的打造，</w:t>
            </w:r>
            <w:r w:rsidR="001256F2">
              <w:rPr>
                <w:rFonts w:ascii="宋体" w:hAnsi="宋体" w:cs="宋体" w:hint="eastAsia"/>
                <w:kern w:val="0"/>
                <w:sz w:val="24"/>
              </w:rPr>
              <w:t>增强了公司市场拓展能力，促使销售业务规模稳步提升，另一方面，通过加强内部管理，使期间费用占比逐渐降低。</w:t>
            </w:r>
            <w:r w:rsidR="005B2875">
              <w:rPr>
                <w:rFonts w:ascii="宋体" w:hAnsi="宋体" w:cs="宋体" w:hint="eastAsia"/>
                <w:kern w:val="0"/>
                <w:sz w:val="24"/>
              </w:rPr>
              <w:t>业绩增长</w:t>
            </w:r>
            <w:r w:rsidR="005B2875" w:rsidRPr="00CA7F58">
              <w:rPr>
                <w:rFonts w:ascii="宋体" w:hAnsi="宋体" w:cs="宋体" w:hint="eastAsia"/>
                <w:kern w:val="0"/>
                <w:sz w:val="24"/>
              </w:rPr>
              <w:t>主要原因是市场扩张</w:t>
            </w:r>
            <w:r w:rsidR="005B2875">
              <w:rPr>
                <w:rFonts w:ascii="宋体" w:hAnsi="宋体" w:cs="宋体" w:hint="eastAsia"/>
                <w:kern w:val="0"/>
                <w:sz w:val="24"/>
              </w:rPr>
              <w:t>和费用占比降低</w:t>
            </w:r>
            <w:r w:rsidR="005B2875" w:rsidRPr="00CA7F5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B2875" w:rsidRPr="005B2875" w:rsidRDefault="005B2875" w:rsidP="005B287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B2875">
              <w:rPr>
                <w:rFonts w:ascii="宋体" w:hAnsi="宋体" w:cs="宋体" w:hint="eastAsia"/>
                <w:b/>
                <w:kern w:val="0"/>
                <w:sz w:val="24"/>
              </w:rPr>
              <w:t>五、主要是哪一块业务增长？</w:t>
            </w:r>
          </w:p>
          <w:p w:rsidR="005B2875" w:rsidRPr="005B2875" w:rsidRDefault="005B2875" w:rsidP="005B287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公司业务增长主要来自于渠道和地产业务。</w:t>
            </w:r>
          </w:p>
          <w:p w:rsidR="00561182" w:rsidRPr="00C97704" w:rsidRDefault="000F6D08" w:rsidP="0056118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824E91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61182" w:rsidRPr="00C97704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5B2875">
              <w:rPr>
                <w:rFonts w:ascii="宋体" w:hAnsi="宋体" w:cs="宋体" w:hint="eastAsia"/>
                <w:b/>
                <w:kern w:val="0"/>
                <w:sz w:val="24"/>
              </w:rPr>
              <w:t>的经销模式</w:t>
            </w:r>
            <w:r w:rsidR="00561182" w:rsidRPr="00C97704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5B2875" w:rsidRDefault="005B2875" w:rsidP="005B287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公司以渠道经销为主，工程直揽（含房地产配送）及出口为辅的销售模式，目前渠道经销占比约</w:t>
            </w:r>
            <w:r w:rsidRPr="00F2569D">
              <w:rPr>
                <w:rFonts w:ascii="宋体" w:hAnsi="宋体" w:cs="宋体"/>
                <w:kern w:val="0"/>
                <w:sz w:val="24"/>
              </w:rPr>
              <w:t>65%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，工程承揽（包括房地产配送）约</w:t>
            </w:r>
            <w:r w:rsidRPr="00F2569D">
              <w:rPr>
                <w:rFonts w:ascii="宋体" w:hAnsi="宋体" w:cs="宋体"/>
                <w:kern w:val="0"/>
                <w:sz w:val="24"/>
              </w:rPr>
              <w:t>25%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10% 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2E5421" w:rsidRPr="000E5A0F" w:rsidRDefault="000F6D08" w:rsidP="000E5A0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0E5A0F" w:rsidRPr="000E5A0F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B2875">
              <w:rPr>
                <w:rFonts w:ascii="宋体" w:hAnsi="宋体" w:cs="宋体" w:hint="eastAsia"/>
                <w:b/>
                <w:kern w:val="0"/>
                <w:sz w:val="24"/>
              </w:rPr>
              <w:t>公司太阳能业务和电器业务情况？</w:t>
            </w:r>
          </w:p>
          <w:p w:rsidR="00824E91" w:rsidRPr="005C0CB2" w:rsidRDefault="00C65781" w:rsidP="000F6D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目前太阳能</w:t>
            </w:r>
            <w:r w:rsidR="00486BA4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和电器</w:t>
            </w:r>
            <w:r w:rsidR="00486BA4">
              <w:rPr>
                <w:rFonts w:ascii="宋体" w:hAnsi="宋体" w:cs="宋体" w:hint="eastAsia"/>
                <w:kern w:val="0"/>
                <w:sz w:val="24"/>
              </w:rPr>
              <w:t>开关</w:t>
            </w:r>
            <w:r>
              <w:rPr>
                <w:rFonts w:ascii="宋体" w:hAnsi="宋体" w:cs="宋体" w:hint="eastAsia"/>
                <w:kern w:val="0"/>
                <w:sz w:val="24"/>
              </w:rPr>
              <w:t>业务尚处于市场培育阶段。</w:t>
            </w:r>
            <w:r w:rsidRPr="00C65781">
              <w:rPr>
                <w:rFonts w:ascii="宋体" w:hAnsi="宋体" w:cs="宋体" w:hint="eastAsia"/>
                <w:kern w:val="0"/>
                <w:sz w:val="24"/>
              </w:rPr>
              <w:t>公元太阳能是浙江省光伏应用试点示范基地、中国可再生能源建筑应用重点推荐企业，公司光伏应用产品的自主创新能力已走在全国的前列</w:t>
            </w:r>
            <w:r w:rsidR="00486BA4">
              <w:rPr>
                <w:rFonts w:ascii="宋体" w:hAnsi="宋体" w:cs="宋体" w:hint="eastAsia"/>
                <w:kern w:val="0"/>
                <w:sz w:val="24"/>
              </w:rPr>
              <w:t>，公司</w:t>
            </w:r>
            <w:r w:rsidR="000F6D08">
              <w:rPr>
                <w:rFonts w:ascii="宋体" w:hAnsi="宋体" w:cs="宋体" w:hint="eastAsia"/>
                <w:kern w:val="0"/>
                <w:sz w:val="24"/>
              </w:rPr>
              <w:t>也</w:t>
            </w:r>
            <w:r w:rsidR="00486BA4">
              <w:rPr>
                <w:rFonts w:ascii="宋体" w:hAnsi="宋体" w:cs="宋体" w:hint="eastAsia"/>
                <w:kern w:val="0"/>
                <w:sz w:val="24"/>
              </w:rPr>
              <w:t>正在加大新产品开发力度，拓展太阳能应用产品市场和分布式光伏发电系统业务</w:t>
            </w:r>
            <w:r>
              <w:rPr>
                <w:rFonts w:ascii="宋体" w:hAnsi="宋体" w:cs="宋体" w:hint="eastAsia"/>
                <w:kern w:val="0"/>
                <w:sz w:val="24"/>
              </w:rPr>
              <w:t>。电器开关业务相比塑料管道业务较小，公司电器开关</w:t>
            </w:r>
            <w:r w:rsidR="00486BA4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与公司管道家装业务产生协同效应，公司有信心把太阳能和电器开关业务培育发展好。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5F2ED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2019年1</w:t>
            </w:r>
            <w:r w:rsidR="00AD0208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F2EDE">
              <w:rPr>
                <w:rFonts w:ascii="宋体" w:hAnsi="宋体" w:hint="eastAsia"/>
                <w:bCs/>
                <w:iCs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2C" w:rsidRDefault="00687E2C" w:rsidP="00A97CD2">
      <w:r>
        <w:separator/>
      </w:r>
    </w:p>
  </w:endnote>
  <w:endnote w:type="continuationSeparator" w:id="1">
    <w:p w:rsidR="00687E2C" w:rsidRDefault="00687E2C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2C" w:rsidRDefault="00687E2C" w:rsidP="00A97CD2">
      <w:r>
        <w:separator/>
      </w:r>
    </w:p>
  </w:footnote>
  <w:footnote w:type="continuationSeparator" w:id="1">
    <w:p w:rsidR="00687E2C" w:rsidRDefault="00687E2C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204AB"/>
    <w:rsid w:val="00082041"/>
    <w:rsid w:val="000C465E"/>
    <w:rsid w:val="000D1AA1"/>
    <w:rsid w:val="000E5A0F"/>
    <w:rsid w:val="000F6D08"/>
    <w:rsid w:val="001256F2"/>
    <w:rsid w:val="002E13FD"/>
    <w:rsid w:val="002E2FBE"/>
    <w:rsid w:val="002E5421"/>
    <w:rsid w:val="00331150"/>
    <w:rsid w:val="003337C5"/>
    <w:rsid w:val="003825D2"/>
    <w:rsid w:val="00392C9A"/>
    <w:rsid w:val="003C52F8"/>
    <w:rsid w:val="00466E7A"/>
    <w:rsid w:val="00486BA4"/>
    <w:rsid w:val="004F7424"/>
    <w:rsid w:val="005229D3"/>
    <w:rsid w:val="00553197"/>
    <w:rsid w:val="00561182"/>
    <w:rsid w:val="00570F9D"/>
    <w:rsid w:val="005813C1"/>
    <w:rsid w:val="00585DBA"/>
    <w:rsid w:val="005B2875"/>
    <w:rsid w:val="005C0CB2"/>
    <w:rsid w:val="005E28F3"/>
    <w:rsid w:val="005E4379"/>
    <w:rsid w:val="005F0520"/>
    <w:rsid w:val="005F2EDE"/>
    <w:rsid w:val="00625961"/>
    <w:rsid w:val="00687E2C"/>
    <w:rsid w:val="006939EB"/>
    <w:rsid w:val="0079558F"/>
    <w:rsid w:val="007C7B4B"/>
    <w:rsid w:val="00824E91"/>
    <w:rsid w:val="00833974"/>
    <w:rsid w:val="00834D0E"/>
    <w:rsid w:val="00844F4E"/>
    <w:rsid w:val="00926D27"/>
    <w:rsid w:val="00967AAC"/>
    <w:rsid w:val="009E4974"/>
    <w:rsid w:val="00A648AF"/>
    <w:rsid w:val="00A715BD"/>
    <w:rsid w:val="00A97CD2"/>
    <w:rsid w:val="00AB7574"/>
    <w:rsid w:val="00AD0208"/>
    <w:rsid w:val="00AD123C"/>
    <w:rsid w:val="00AE31CA"/>
    <w:rsid w:val="00B14054"/>
    <w:rsid w:val="00B57CC3"/>
    <w:rsid w:val="00C55A40"/>
    <w:rsid w:val="00C65781"/>
    <w:rsid w:val="00CC6443"/>
    <w:rsid w:val="00D04BFE"/>
    <w:rsid w:val="00DF2853"/>
    <w:rsid w:val="00E15F98"/>
    <w:rsid w:val="00E3657A"/>
    <w:rsid w:val="00E83E06"/>
    <w:rsid w:val="00ED1EC7"/>
    <w:rsid w:val="00EE3EF6"/>
    <w:rsid w:val="00EF2417"/>
    <w:rsid w:val="00F33446"/>
    <w:rsid w:val="00F63506"/>
    <w:rsid w:val="00FE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F6334-69F3-4153-898A-F666A4C7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永高股份有限公司</dc:creator>
  <cp:lastModifiedBy>陈志国</cp:lastModifiedBy>
  <cp:revision>30</cp:revision>
  <dcterms:created xsi:type="dcterms:W3CDTF">2019-11-08T00:20:00Z</dcterms:created>
  <dcterms:modified xsi:type="dcterms:W3CDTF">2019-12-19T08:35:00Z</dcterms:modified>
</cp:coreProperties>
</file>